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125" w:type="dxa"/>
        <w:tblInd w:w="18" w:type="dxa"/>
        <w:tblLayout w:type="fixed"/>
        <w:tblLook w:val="00A0"/>
      </w:tblPr>
      <w:tblGrid>
        <w:gridCol w:w="3634"/>
        <w:gridCol w:w="3656"/>
        <w:gridCol w:w="2835"/>
      </w:tblGrid>
      <w:tr w:rsidR="00F42AFE" w:rsidRPr="00967811" w:rsidTr="00846E33">
        <w:tc>
          <w:tcPr>
            <w:tcW w:w="3634" w:type="dxa"/>
          </w:tcPr>
          <w:p w:rsidR="00F42AFE" w:rsidRDefault="00F42AFE" w:rsidP="0028646E">
            <w:pPr>
              <w:spacing w:after="0" w:line="240" w:lineRule="auto"/>
              <w:rPr>
                <w:rFonts w:ascii="Arial" w:hAnsi="Arial"/>
                <w:b/>
                <w:sz w:val="6"/>
                <w:szCs w:val="6"/>
              </w:rPr>
            </w:pPr>
          </w:p>
          <w:p w:rsidR="00F42AFE" w:rsidRDefault="00F42AFE" w:rsidP="0028646E">
            <w:pPr>
              <w:spacing w:after="0" w:line="240" w:lineRule="auto"/>
              <w:rPr>
                <w:rFonts w:ascii="Arial" w:hAnsi="Arial"/>
                <w:b/>
                <w:sz w:val="6"/>
                <w:szCs w:val="6"/>
              </w:rPr>
            </w:pPr>
          </w:p>
          <w:p w:rsidR="00F42AFE" w:rsidRDefault="00F42AFE" w:rsidP="0028646E">
            <w:pPr>
              <w:spacing w:after="0" w:line="240" w:lineRule="auto"/>
              <w:rPr>
                <w:b/>
                <w:sz w:val="28"/>
                <w:szCs w:val="28"/>
              </w:rPr>
            </w:pPr>
          </w:p>
          <w:p w:rsidR="00F42AFE" w:rsidRPr="00967811" w:rsidRDefault="000967E4" w:rsidP="0028646E">
            <w:pPr>
              <w:spacing w:after="0" w:line="240" w:lineRule="auto"/>
              <w:rPr>
                <w:rFonts w:ascii="Arial" w:hAnsi="Arial"/>
                <w:b/>
                <w:sz w:val="20"/>
              </w:rPr>
            </w:pPr>
            <w:r>
              <w:rPr>
                <w:b/>
                <w:noProof/>
                <w:sz w:val="28"/>
                <w:szCs w:val="28"/>
                <w:lang w:val="et-EE" w:eastAsia="et-EE"/>
              </w:rPr>
              <w:drawing>
                <wp:inline distT="0" distB="0" distL="0" distR="0">
                  <wp:extent cx="1552575" cy="495300"/>
                  <wp:effectExtent l="19050" t="0" r="9525" b="0"/>
                  <wp:docPr id="1" name="Picture 2"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cstate="print"/>
                          <a:srcRect/>
                          <a:stretch>
                            <a:fillRect/>
                          </a:stretch>
                        </pic:blipFill>
                        <pic:spPr bwMode="auto">
                          <a:xfrm>
                            <a:off x="0" y="0"/>
                            <a:ext cx="1552575" cy="495300"/>
                          </a:xfrm>
                          <a:prstGeom prst="rect">
                            <a:avLst/>
                          </a:prstGeom>
                          <a:noFill/>
                          <a:ln w="9525">
                            <a:noFill/>
                            <a:miter lim="800000"/>
                            <a:headEnd/>
                            <a:tailEnd/>
                          </a:ln>
                        </pic:spPr>
                      </pic:pic>
                    </a:graphicData>
                  </a:graphic>
                </wp:inline>
              </w:drawing>
            </w:r>
          </w:p>
        </w:tc>
        <w:tc>
          <w:tcPr>
            <w:tcW w:w="3656" w:type="dxa"/>
          </w:tcPr>
          <w:p w:rsidR="00F65FE0" w:rsidRDefault="00F65FE0" w:rsidP="00F65FE0">
            <w:pPr>
              <w:spacing w:after="0" w:line="240" w:lineRule="auto"/>
              <w:jc w:val="center"/>
              <w:rPr>
                <w:noProof/>
                <w:sz w:val="20"/>
                <w:lang w:val="en-GB" w:eastAsia="en-GB"/>
              </w:rPr>
            </w:pPr>
          </w:p>
          <w:p w:rsidR="00237123" w:rsidRDefault="00237123" w:rsidP="00F65FE0">
            <w:pPr>
              <w:spacing w:after="0" w:line="240" w:lineRule="auto"/>
              <w:jc w:val="center"/>
              <w:rPr>
                <w:rFonts w:ascii="Arial" w:hAnsi="Arial" w:cs="Arial"/>
                <w:b/>
                <w:iCs/>
                <w:color w:val="FF0000"/>
                <w:sz w:val="24"/>
                <w:szCs w:val="24"/>
                <w:u w:val="single"/>
              </w:rPr>
            </w:pPr>
            <w:r>
              <w:object w:dxaOrig="3721"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64.5pt" o:ole="">
                  <v:imagedata r:id="rId9" o:title=""/>
                </v:shape>
                <o:OLEObject Type="Embed" ProgID="PBrush" ShapeID="_x0000_i1025" DrawAspect="Content" ObjectID="_1577610446" r:id="rId10"/>
              </w:object>
            </w:r>
          </w:p>
          <w:p w:rsidR="00D908F1" w:rsidRDefault="00D908F1" w:rsidP="00D908F1">
            <w:pPr>
              <w:spacing w:after="0" w:line="240" w:lineRule="auto"/>
              <w:rPr>
                <w:rFonts w:ascii="Arial" w:hAnsi="Arial" w:cs="Arial"/>
                <w:b/>
                <w:iCs/>
                <w:color w:val="FF0000"/>
                <w:sz w:val="24"/>
                <w:szCs w:val="24"/>
                <w:u w:val="single"/>
              </w:rPr>
            </w:pPr>
          </w:p>
          <w:p w:rsidR="00D908F1" w:rsidRDefault="00F42AFE" w:rsidP="00D908F1">
            <w:pPr>
              <w:spacing w:after="0" w:line="240" w:lineRule="auto"/>
              <w:rPr>
                <w:rFonts w:ascii="Arial" w:hAnsi="Arial" w:cs="Arial"/>
                <w:b/>
                <w:iCs/>
                <w:sz w:val="24"/>
                <w:szCs w:val="24"/>
                <w:lang w:val="en-US"/>
              </w:rPr>
            </w:pPr>
            <w:r w:rsidRPr="00967811">
              <w:rPr>
                <w:rFonts w:ascii="Arial" w:hAnsi="Arial" w:cs="Arial"/>
                <w:b/>
                <w:iCs/>
                <w:sz w:val="24"/>
                <w:szCs w:val="24"/>
                <w:lang w:val="en-US"/>
              </w:rPr>
              <w:t>PRESS RELEASE</w:t>
            </w:r>
          </w:p>
          <w:p w:rsidR="00D908F1" w:rsidRPr="00D908F1" w:rsidRDefault="00D908F1" w:rsidP="00D908F1">
            <w:pPr>
              <w:spacing w:after="0" w:line="240" w:lineRule="auto"/>
              <w:rPr>
                <w:rFonts w:ascii="Arial" w:hAnsi="Arial" w:cs="Arial"/>
                <w:b/>
                <w:iCs/>
                <w:sz w:val="24"/>
                <w:szCs w:val="24"/>
                <w:lang w:val="en-US"/>
              </w:rPr>
            </w:pPr>
          </w:p>
        </w:tc>
        <w:tc>
          <w:tcPr>
            <w:tcW w:w="2835" w:type="dxa"/>
          </w:tcPr>
          <w:p w:rsidR="00F42AFE" w:rsidRPr="00967811" w:rsidRDefault="000967E4" w:rsidP="0028646E">
            <w:pPr>
              <w:spacing w:after="0" w:line="240" w:lineRule="auto"/>
              <w:jc w:val="right"/>
              <w:rPr>
                <w:rFonts w:ascii="Arial" w:hAnsi="Arial"/>
                <w:b/>
                <w:sz w:val="20"/>
              </w:rPr>
            </w:pPr>
            <w:r>
              <w:rPr>
                <w:rFonts w:ascii="Arial" w:hAnsi="Arial"/>
                <w:b/>
                <w:noProof/>
                <w:sz w:val="20"/>
                <w:lang w:val="et-EE" w:eastAsia="et-EE"/>
              </w:rPr>
              <w:drawing>
                <wp:inline distT="0" distB="0" distL="0" distR="0">
                  <wp:extent cx="733425" cy="11906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4150" b="4150"/>
                          <a:stretch>
                            <a:fillRect/>
                          </a:stretch>
                        </pic:blipFill>
                        <pic:spPr bwMode="auto">
                          <a:xfrm>
                            <a:off x="0" y="0"/>
                            <a:ext cx="733425" cy="1190625"/>
                          </a:xfrm>
                          <a:prstGeom prst="rect">
                            <a:avLst/>
                          </a:prstGeom>
                          <a:noFill/>
                          <a:ln w="9525">
                            <a:noFill/>
                            <a:miter lim="800000"/>
                            <a:headEnd/>
                            <a:tailEnd/>
                          </a:ln>
                        </pic:spPr>
                      </pic:pic>
                    </a:graphicData>
                  </a:graphic>
                </wp:inline>
              </w:drawing>
            </w:r>
          </w:p>
        </w:tc>
      </w:tr>
    </w:tbl>
    <w:p w:rsidR="00F65FE0" w:rsidRPr="00967811" w:rsidRDefault="00F65FE0" w:rsidP="004C0143">
      <w:pPr>
        <w:spacing w:after="0" w:line="240" w:lineRule="auto"/>
        <w:jc w:val="center"/>
        <w:rPr>
          <w:rFonts w:ascii="Arial" w:hAnsi="Arial" w:cs="Arial"/>
          <w:b/>
          <w:color w:val="000000"/>
          <w:sz w:val="24"/>
          <w:szCs w:val="24"/>
          <w:lang w:val="en-US"/>
        </w:rPr>
      </w:pPr>
    </w:p>
    <w:p w:rsidR="004C0143" w:rsidRPr="00F241BC" w:rsidRDefault="004C0143" w:rsidP="004C0143">
      <w:pPr>
        <w:spacing w:after="0" w:line="240" w:lineRule="auto"/>
        <w:jc w:val="center"/>
        <w:rPr>
          <w:rFonts w:ascii="Arial" w:hAnsi="Arial" w:cs="Arial"/>
          <w:b/>
          <w:color w:val="000000"/>
          <w:sz w:val="24"/>
          <w:szCs w:val="24"/>
          <w:lang w:val="en-US"/>
        </w:rPr>
      </w:pPr>
      <w:r w:rsidRPr="004B53A4">
        <w:rPr>
          <w:rFonts w:ascii="Arial" w:hAnsi="Arial" w:cs="Arial"/>
          <w:b/>
          <w:color w:val="000000"/>
          <w:sz w:val="24"/>
          <w:szCs w:val="24"/>
          <w:lang w:val="en-US"/>
        </w:rPr>
        <w:t>1</w:t>
      </w:r>
      <w:r w:rsidR="00EA0B61">
        <w:rPr>
          <w:rFonts w:ascii="Arial" w:hAnsi="Arial" w:cs="Arial"/>
          <w:b/>
          <w:color w:val="000000"/>
          <w:sz w:val="24"/>
          <w:szCs w:val="24"/>
          <w:lang w:val="en-US"/>
        </w:rPr>
        <w:t>2</w:t>
      </w:r>
      <w:r w:rsidRPr="004B53A4">
        <w:rPr>
          <w:rFonts w:ascii="Arial" w:hAnsi="Arial" w:cs="Arial"/>
          <w:b/>
          <w:color w:val="000000"/>
          <w:sz w:val="24"/>
          <w:szCs w:val="24"/>
          <w:lang w:val="en-US"/>
        </w:rPr>
        <w:t xml:space="preserve"> European</w:t>
      </w:r>
      <w:r w:rsidR="00105BB5" w:rsidRPr="004B53A4">
        <w:rPr>
          <w:rFonts w:ascii="Arial" w:hAnsi="Arial" w:cs="Arial"/>
          <w:b/>
          <w:color w:val="000000"/>
          <w:sz w:val="24"/>
          <w:szCs w:val="24"/>
          <w:lang w:val="en-US"/>
        </w:rPr>
        <w:t xml:space="preserve"> </w:t>
      </w:r>
      <w:r w:rsidR="00105BB5" w:rsidRPr="00F241BC">
        <w:rPr>
          <w:rFonts w:ascii="Arial" w:hAnsi="Arial" w:cs="Arial"/>
          <w:b/>
          <w:color w:val="000000"/>
          <w:sz w:val="24"/>
          <w:szCs w:val="24"/>
          <w:lang w:val="en-US"/>
        </w:rPr>
        <w:t>heritage</w:t>
      </w:r>
      <w:r w:rsidRPr="00F241BC">
        <w:rPr>
          <w:rFonts w:ascii="Arial" w:hAnsi="Arial" w:cs="Arial"/>
          <w:b/>
          <w:color w:val="000000"/>
          <w:sz w:val="24"/>
          <w:szCs w:val="24"/>
          <w:lang w:val="en-US"/>
        </w:rPr>
        <w:t xml:space="preserve"> sites shortlisted for</w:t>
      </w:r>
    </w:p>
    <w:p w:rsidR="004C0143" w:rsidRPr="00F241BC" w:rsidRDefault="00EA0B61" w:rsidP="003C072D">
      <w:pPr>
        <w:spacing w:after="0" w:line="240" w:lineRule="auto"/>
        <w:jc w:val="center"/>
        <w:rPr>
          <w:rFonts w:ascii="Arial" w:hAnsi="Arial" w:cs="Arial"/>
          <w:b/>
          <w:iCs/>
          <w:color w:val="000000"/>
          <w:sz w:val="24"/>
          <w:szCs w:val="24"/>
          <w:lang w:val="en-US"/>
        </w:rPr>
      </w:pPr>
      <w:proofErr w:type="gramStart"/>
      <w:r>
        <w:rPr>
          <w:rFonts w:ascii="Arial" w:hAnsi="Arial" w:cs="Arial"/>
          <w:b/>
          <w:iCs/>
          <w:color w:val="000000"/>
          <w:sz w:val="24"/>
          <w:szCs w:val="24"/>
          <w:lang w:val="en-US"/>
        </w:rPr>
        <w:t>t</w:t>
      </w:r>
      <w:r w:rsidR="004C0143" w:rsidRPr="00F241BC">
        <w:rPr>
          <w:rFonts w:ascii="Arial" w:hAnsi="Arial" w:cs="Arial"/>
          <w:b/>
          <w:iCs/>
          <w:color w:val="000000"/>
          <w:sz w:val="24"/>
          <w:szCs w:val="24"/>
          <w:lang w:val="en-US"/>
        </w:rPr>
        <w:t>he</w:t>
      </w:r>
      <w:proofErr w:type="gramEnd"/>
      <w:r w:rsidR="004C0143" w:rsidRPr="00F241BC">
        <w:rPr>
          <w:rFonts w:ascii="Arial" w:hAnsi="Arial" w:cs="Arial"/>
          <w:b/>
          <w:iCs/>
          <w:color w:val="000000"/>
          <w:sz w:val="24"/>
          <w:szCs w:val="24"/>
          <w:lang w:val="en-US"/>
        </w:rPr>
        <w:t xml:space="preserve"> 7 Most Endangered </w:t>
      </w:r>
      <w:proofErr w:type="spellStart"/>
      <w:r w:rsidR="004C0143" w:rsidRPr="00F241BC">
        <w:rPr>
          <w:rFonts w:ascii="Arial" w:hAnsi="Arial" w:cs="Arial"/>
          <w:b/>
          <w:iCs/>
          <w:color w:val="000000"/>
          <w:sz w:val="24"/>
          <w:szCs w:val="24"/>
          <w:lang w:val="en-US"/>
        </w:rPr>
        <w:t>programme</w:t>
      </w:r>
      <w:proofErr w:type="spellEnd"/>
      <w:r w:rsidR="004C0143" w:rsidRPr="00F241BC">
        <w:rPr>
          <w:rFonts w:ascii="Arial" w:hAnsi="Arial" w:cs="Arial"/>
          <w:b/>
          <w:iCs/>
          <w:color w:val="000000"/>
          <w:sz w:val="24"/>
          <w:szCs w:val="24"/>
          <w:lang w:val="en-US"/>
        </w:rPr>
        <w:t xml:space="preserve"> 201</w:t>
      </w:r>
      <w:r>
        <w:rPr>
          <w:rFonts w:ascii="Arial" w:hAnsi="Arial" w:cs="Arial"/>
          <w:b/>
          <w:iCs/>
          <w:color w:val="000000"/>
          <w:sz w:val="24"/>
          <w:szCs w:val="24"/>
          <w:lang w:val="en-US"/>
        </w:rPr>
        <w:t>8</w:t>
      </w:r>
    </w:p>
    <w:p w:rsidR="004C0143" w:rsidRPr="00F241BC" w:rsidRDefault="004C0143" w:rsidP="003C072D">
      <w:pPr>
        <w:spacing w:after="0" w:line="240" w:lineRule="auto"/>
        <w:jc w:val="center"/>
        <w:rPr>
          <w:rFonts w:ascii="Arial" w:hAnsi="Arial" w:cs="Arial"/>
          <w:b/>
          <w:color w:val="000000"/>
          <w:sz w:val="20"/>
          <w:szCs w:val="20"/>
          <w:lang w:val="en-US"/>
        </w:rPr>
      </w:pPr>
    </w:p>
    <w:p w:rsidR="00A57A53" w:rsidRPr="004349C0" w:rsidRDefault="004C0143" w:rsidP="003C072D">
      <w:pPr>
        <w:spacing w:after="0" w:line="240" w:lineRule="auto"/>
        <w:jc w:val="both"/>
        <w:rPr>
          <w:rFonts w:ascii="Arial" w:hAnsi="Arial" w:cs="Arial"/>
          <w:b/>
          <w:color w:val="000000"/>
          <w:sz w:val="20"/>
          <w:szCs w:val="20"/>
          <w:lang w:val="en-US"/>
        </w:rPr>
      </w:pPr>
      <w:r w:rsidRPr="004349C0">
        <w:rPr>
          <w:rFonts w:ascii="Arial" w:hAnsi="Arial" w:cs="Arial"/>
          <w:color w:val="000000"/>
          <w:sz w:val="20"/>
          <w:szCs w:val="20"/>
          <w:lang w:val="en-US"/>
        </w:rPr>
        <w:t>The Hague</w:t>
      </w:r>
      <w:r w:rsidR="002375F9" w:rsidRPr="004349C0">
        <w:rPr>
          <w:rFonts w:ascii="Arial" w:hAnsi="Arial" w:cs="Arial"/>
          <w:color w:val="000000"/>
          <w:sz w:val="20"/>
          <w:szCs w:val="20"/>
          <w:lang w:val="en-US"/>
        </w:rPr>
        <w:t xml:space="preserve"> </w:t>
      </w:r>
      <w:r w:rsidRPr="004349C0">
        <w:rPr>
          <w:rFonts w:ascii="Arial" w:hAnsi="Arial" w:cs="Arial"/>
          <w:color w:val="000000"/>
          <w:sz w:val="20"/>
          <w:szCs w:val="20"/>
          <w:lang w:val="en-US"/>
        </w:rPr>
        <w:t>/</w:t>
      </w:r>
      <w:r w:rsidR="002375F9" w:rsidRPr="004349C0">
        <w:rPr>
          <w:rFonts w:ascii="Arial" w:hAnsi="Arial" w:cs="Arial"/>
          <w:color w:val="000000"/>
          <w:sz w:val="20"/>
          <w:szCs w:val="20"/>
          <w:lang w:val="en-US"/>
        </w:rPr>
        <w:t xml:space="preserve"> </w:t>
      </w:r>
      <w:r w:rsidRPr="004349C0">
        <w:rPr>
          <w:rFonts w:ascii="Arial" w:hAnsi="Arial" w:cs="Arial"/>
          <w:color w:val="000000"/>
          <w:sz w:val="20"/>
          <w:szCs w:val="20"/>
          <w:lang w:val="en-US"/>
        </w:rPr>
        <w:t>Luxembourg, 1</w:t>
      </w:r>
      <w:r w:rsidR="00EA0B61" w:rsidRPr="004349C0">
        <w:rPr>
          <w:rFonts w:ascii="Arial" w:hAnsi="Arial" w:cs="Arial"/>
          <w:color w:val="000000"/>
          <w:sz w:val="20"/>
          <w:szCs w:val="20"/>
          <w:lang w:val="en-US"/>
        </w:rPr>
        <w:t>6</w:t>
      </w:r>
      <w:r w:rsidRPr="004349C0">
        <w:rPr>
          <w:rFonts w:ascii="Arial" w:hAnsi="Arial" w:cs="Arial"/>
          <w:color w:val="000000"/>
          <w:sz w:val="20"/>
          <w:szCs w:val="20"/>
          <w:lang w:val="en-US"/>
        </w:rPr>
        <w:t xml:space="preserve"> </w:t>
      </w:r>
      <w:r w:rsidR="00EA0B61" w:rsidRPr="004349C0">
        <w:rPr>
          <w:rFonts w:ascii="Arial" w:hAnsi="Arial" w:cs="Arial"/>
          <w:color w:val="000000"/>
          <w:sz w:val="20"/>
          <w:szCs w:val="20"/>
          <w:lang w:val="en-US"/>
        </w:rPr>
        <w:t>January</w:t>
      </w:r>
      <w:r w:rsidRPr="004349C0">
        <w:rPr>
          <w:rFonts w:ascii="Arial" w:hAnsi="Arial" w:cs="Arial"/>
          <w:color w:val="000000"/>
          <w:sz w:val="20"/>
          <w:szCs w:val="20"/>
          <w:lang w:val="en-US"/>
        </w:rPr>
        <w:t xml:space="preserve"> 201</w:t>
      </w:r>
      <w:r w:rsidR="00EA0B61" w:rsidRPr="004349C0">
        <w:rPr>
          <w:rFonts w:ascii="Arial" w:hAnsi="Arial" w:cs="Arial"/>
          <w:color w:val="000000"/>
          <w:sz w:val="20"/>
          <w:szCs w:val="20"/>
          <w:lang w:val="en-US"/>
        </w:rPr>
        <w:t>8</w:t>
      </w:r>
      <w:r w:rsidRPr="004349C0">
        <w:rPr>
          <w:rFonts w:ascii="Arial" w:hAnsi="Arial" w:cs="Arial"/>
          <w:color w:val="000000"/>
          <w:sz w:val="20"/>
          <w:szCs w:val="20"/>
          <w:lang w:val="en-US"/>
        </w:rPr>
        <w:t xml:space="preserve"> </w:t>
      </w:r>
      <w:r w:rsidR="00D01135" w:rsidRPr="004349C0">
        <w:rPr>
          <w:rFonts w:ascii="Arial" w:hAnsi="Arial" w:cs="Arial"/>
          <w:color w:val="000000"/>
          <w:sz w:val="20"/>
          <w:szCs w:val="20"/>
          <w:lang w:val="en-US"/>
        </w:rPr>
        <w:t>–</w:t>
      </w:r>
      <w:r w:rsidRPr="004349C0">
        <w:rPr>
          <w:rFonts w:ascii="Arial" w:hAnsi="Arial" w:cs="Arial"/>
          <w:color w:val="000000"/>
          <w:sz w:val="20"/>
          <w:szCs w:val="20"/>
          <w:lang w:val="en-US"/>
        </w:rPr>
        <w:t xml:space="preserve"> </w:t>
      </w:r>
      <w:r w:rsidR="00D01135" w:rsidRPr="004349C0">
        <w:rPr>
          <w:rFonts w:ascii="Arial" w:hAnsi="Arial" w:cs="Arial"/>
          <w:color w:val="000000"/>
          <w:sz w:val="20"/>
          <w:szCs w:val="20"/>
          <w:lang w:val="en-US"/>
        </w:rPr>
        <w:t>At the opening of the Eur</w:t>
      </w:r>
      <w:r w:rsidR="00B111E5" w:rsidRPr="004349C0">
        <w:rPr>
          <w:rFonts w:ascii="Arial" w:hAnsi="Arial" w:cs="Arial"/>
          <w:color w:val="000000"/>
          <w:sz w:val="20"/>
          <w:szCs w:val="20"/>
          <w:lang w:val="en-US"/>
        </w:rPr>
        <w:t>opean Year of Cultural Heritage</w:t>
      </w:r>
      <w:r w:rsidR="00D01135" w:rsidRPr="004349C0">
        <w:rPr>
          <w:rFonts w:ascii="Arial" w:hAnsi="Arial" w:cs="Arial"/>
          <w:color w:val="000000"/>
          <w:sz w:val="20"/>
          <w:szCs w:val="20"/>
          <w:lang w:val="en-US"/>
        </w:rPr>
        <w:t xml:space="preserve">, </w:t>
      </w:r>
      <w:r w:rsidRPr="004349C0">
        <w:rPr>
          <w:rFonts w:ascii="Arial" w:hAnsi="Arial" w:cs="Arial"/>
          <w:b/>
          <w:color w:val="000000"/>
          <w:sz w:val="20"/>
          <w:szCs w:val="20"/>
          <w:lang w:val="en-US"/>
        </w:rPr>
        <w:t>Europa Nostra</w:t>
      </w:r>
      <w:r w:rsidRPr="004349C0">
        <w:rPr>
          <w:rFonts w:ascii="Arial" w:hAnsi="Arial" w:cs="Arial"/>
          <w:color w:val="000000"/>
          <w:sz w:val="20"/>
          <w:szCs w:val="20"/>
          <w:lang w:val="en-US"/>
        </w:rPr>
        <w:t xml:space="preserve">, the leading heritage </w:t>
      </w:r>
      <w:proofErr w:type="spellStart"/>
      <w:r w:rsidRPr="004349C0">
        <w:rPr>
          <w:rFonts w:ascii="Arial" w:hAnsi="Arial" w:cs="Arial"/>
          <w:color w:val="000000"/>
          <w:sz w:val="20"/>
          <w:szCs w:val="20"/>
          <w:lang w:val="en-US"/>
        </w:rPr>
        <w:t>organisation</w:t>
      </w:r>
      <w:proofErr w:type="spellEnd"/>
      <w:r w:rsidR="00D01135" w:rsidRPr="004349C0">
        <w:rPr>
          <w:rFonts w:ascii="Arial" w:hAnsi="Arial" w:cs="Arial"/>
          <w:color w:val="000000"/>
          <w:sz w:val="20"/>
          <w:szCs w:val="20"/>
          <w:lang w:val="en-US"/>
        </w:rPr>
        <w:t xml:space="preserve"> in Europe</w:t>
      </w:r>
      <w:r w:rsidRPr="004349C0">
        <w:rPr>
          <w:rFonts w:ascii="Arial" w:hAnsi="Arial" w:cs="Arial"/>
          <w:color w:val="000000"/>
          <w:sz w:val="20"/>
          <w:szCs w:val="20"/>
          <w:lang w:val="en-US"/>
        </w:rPr>
        <w:t xml:space="preserve">, and the </w:t>
      </w:r>
      <w:r w:rsidRPr="004349C0">
        <w:rPr>
          <w:rFonts w:ascii="Arial" w:hAnsi="Arial" w:cs="Arial"/>
          <w:b/>
          <w:color w:val="000000"/>
          <w:sz w:val="20"/>
          <w:szCs w:val="20"/>
          <w:lang w:val="en-US"/>
        </w:rPr>
        <w:t>European Investment Bank Institute</w:t>
      </w:r>
      <w:r w:rsidR="00336797" w:rsidRPr="004349C0">
        <w:rPr>
          <w:rFonts w:ascii="Arial" w:hAnsi="Arial" w:cs="Arial"/>
          <w:color w:val="000000"/>
          <w:sz w:val="20"/>
          <w:szCs w:val="20"/>
          <w:lang w:val="en-US"/>
        </w:rPr>
        <w:t xml:space="preserve"> </w:t>
      </w:r>
      <w:r w:rsidRPr="004349C0">
        <w:rPr>
          <w:rFonts w:ascii="Arial" w:hAnsi="Arial" w:cs="Arial"/>
          <w:color w:val="000000"/>
          <w:sz w:val="20"/>
          <w:szCs w:val="20"/>
          <w:lang w:val="en-US"/>
        </w:rPr>
        <w:t xml:space="preserve">announce the </w:t>
      </w:r>
      <w:r w:rsidRPr="004349C0">
        <w:rPr>
          <w:rFonts w:ascii="Arial" w:hAnsi="Arial" w:cs="Arial"/>
          <w:b/>
          <w:color w:val="000000"/>
          <w:sz w:val="20"/>
          <w:szCs w:val="20"/>
          <w:lang w:val="en-US"/>
        </w:rPr>
        <w:t>1</w:t>
      </w:r>
      <w:r w:rsidR="00B111E5" w:rsidRPr="004349C0">
        <w:rPr>
          <w:rFonts w:ascii="Arial" w:hAnsi="Arial" w:cs="Arial"/>
          <w:b/>
          <w:color w:val="000000"/>
          <w:sz w:val="20"/>
          <w:szCs w:val="20"/>
          <w:lang w:val="en-US"/>
        </w:rPr>
        <w:t>2</w:t>
      </w:r>
      <w:r w:rsidRPr="004349C0">
        <w:rPr>
          <w:rFonts w:ascii="Arial" w:hAnsi="Arial" w:cs="Arial"/>
          <w:b/>
          <w:color w:val="000000"/>
          <w:sz w:val="20"/>
          <w:szCs w:val="20"/>
          <w:lang w:val="en-US"/>
        </w:rPr>
        <w:t xml:space="preserve"> </w:t>
      </w:r>
      <w:r w:rsidR="00B111E5" w:rsidRPr="004349C0">
        <w:rPr>
          <w:rFonts w:ascii="Arial" w:hAnsi="Arial" w:cs="Arial"/>
          <w:b/>
          <w:color w:val="000000"/>
          <w:sz w:val="20"/>
          <w:szCs w:val="20"/>
          <w:lang w:val="en-US"/>
        </w:rPr>
        <w:t xml:space="preserve">heritage </w:t>
      </w:r>
      <w:r w:rsidRPr="004349C0">
        <w:rPr>
          <w:rFonts w:ascii="Arial" w:hAnsi="Arial" w:cs="Arial"/>
          <w:b/>
          <w:color w:val="000000"/>
          <w:sz w:val="20"/>
          <w:szCs w:val="20"/>
          <w:lang w:val="en-US"/>
        </w:rPr>
        <w:t xml:space="preserve">sites shortlisted for </w:t>
      </w:r>
      <w:r w:rsidR="00B111E5" w:rsidRPr="004349C0">
        <w:rPr>
          <w:rFonts w:ascii="Arial" w:hAnsi="Arial" w:cs="Arial"/>
          <w:b/>
          <w:color w:val="000000"/>
          <w:sz w:val="20"/>
          <w:szCs w:val="20"/>
          <w:lang w:val="en-US"/>
        </w:rPr>
        <w:t>the 7 Most Endangered</w:t>
      </w:r>
      <w:r w:rsidRPr="004349C0">
        <w:rPr>
          <w:rFonts w:ascii="Arial" w:hAnsi="Arial" w:cs="Arial"/>
          <w:b/>
          <w:color w:val="000000"/>
          <w:sz w:val="20"/>
          <w:szCs w:val="20"/>
          <w:lang w:val="en-US"/>
        </w:rPr>
        <w:t xml:space="preserve"> </w:t>
      </w:r>
      <w:proofErr w:type="spellStart"/>
      <w:proofErr w:type="gramStart"/>
      <w:r w:rsidRPr="004349C0">
        <w:rPr>
          <w:rFonts w:ascii="Arial" w:hAnsi="Arial" w:cs="Arial"/>
          <w:b/>
          <w:color w:val="000000"/>
          <w:sz w:val="20"/>
          <w:szCs w:val="20"/>
          <w:lang w:val="en-US"/>
        </w:rPr>
        <w:t>programme</w:t>
      </w:r>
      <w:proofErr w:type="spellEnd"/>
      <w:proofErr w:type="gramEnd"/>
      <w:r w:rsidRPr="004349C0">
        <w:rPr>
          <w:rFonts w:ascii="Arial" w:hAnsi="Arial" w:cs="Arial"/>
          <w:b/>
          <w:color w:val="000000"/>
          <w:sz w:val="20"/>
          <w:szCs w:val="20"/>
          <w:lang w:val="en-US"/>
        </w:rPr>
        <w:t xml:space="preserve"> 201</w:t>
      </w:r>
      <w:r w:rsidR="00B111E5" w:rsidRPr="004349C0">
        <w:rPr>
          <w:rFonts w:ascii="Arial" w:hAnsi="Arial" w:cs="Arial"/>
          <w:b/>
          <w:color w:val="000000"/>
          <w:sz w:val="20"/>
          <w:szCs w:val="20"/>
          <w:lang w:val="en-US"/>
        </w:rPr>
        <w:t>8</w:t>
      </w:r>
      <w:r w:rsidR="00894424" w:rsidRPr="004349C0">
        <w:rPr>
          <w:rFonts w:ascii="Arial" w:hAnsi="Arial" w:cs="Arial"/>
          <w:b/>
          <w:color w:val="000000"/>
          <w:sz w:val="20"/>
          <w:szCs w:val="20"/>
          <w:lang w:val="en-US"/>
        </w:rPr>
        <w:t xml:space="preserve"> </w:t>
      </w:r>
      <w:r w:rsidR="00894424" w:rsidRPr="004349C0">
        <w:rPr>
          <w:rFonts w:ascii="Arial" w:hAnsi="Arial" w:cs="Arial"/>
          <w:color w:val="000000"/>
          <w:sz w:val="20"/>
          <w:szCs w:val="20"/>
          <w:lang w:val="en-US"/>
        </w:rPr>
        <w:t>by a</w:t>
      </w:r>
      <w:r w:rsidR="00514E98" w:rsidRPr="004349C0">
        <w:rPr>
          <w:rFonts w:ascii="Arial" w:hAnsi="Arial" w:cs="Arial"/>
          <w:color w:val="000000"/>
          <w:sz w:val="20"/>
          <w:szCs w:val="20"/>
          <w:lang w:val="en-US"/>
        </w:rPr>
        <w:t xml:space="preserve"> </w:t>
      </w:r>
      <w:r w:rsidR="00894424" w:rsidRPr="004349C0">
        <w:rPr>
          <w:rFonts w:ascii="Arial" w:hAnsi="Arial" w:cs="Arial"/>
          <w:color w:val="000000"/>
          <w:sz w:val="20"/>
          <w:szCs w:val="20"/>
          <w:lang w:val="en-US"/>
        </w:rPr>
        <w:t xml:space="preserve">panel of </w:t>
      </w:r>
      <w:r w:rsidR="00894424" w:rsidRPr="00555517">
        <w:rPr>
          <w:rFonts w:ascii="Arial" w:hAnsi="Arial" w:cs="Arial"/>
          <w:color w:val="000000"/>
          <w:sz w:val="20"/>
          <w:szCs w:val="20"/>
          <w:lang w:val="en-US"/>
        </w:rPr>
        <w:t>experts</w:t>
      </w:r>
      <w:r w:rsidR="00555517">
        <w:rPr>
          <w:rFonts w:ascii="Arial" w:hAnsi="Arial" w:cs="Arial"/>
          <w:color w:val="000000"/>
          <w:sz w:val="20"/>
          <w:szCs w:val="20"/>
          <w:lang w:val="en-US"/>
        </w:rPr>
        <w:t xml:space="preserve"> in various fields</w:t>
      </w:r>
      <w:r w:rsidR="00FB02CE" w:rsidRPr="00555517">
        <w:rPr>
          <w:rFonts w:ascii="Arial" w:hAnsi="Arial" w:cs="Arial"/>
          <w:color w:val="000000"/>
          <w:sz w:val="20"/>
          <w:szCs w:val="20"/>
          <w:lang w:val="en-US"/>
        </w:rPr>
        <w:t xml:space="preserve">. </w:t>
      </w:r>
      <w:r w:rsidR="00894424" w:rsidRPr="00555517">
        <w:rPr>
          <w:rFonts w:ascii="Arial" w:hAnsi="Arial" w:cs="Arial"/>
          <w:color w:val="000000"/>
          <w:sz w:val="20"/>
          <w:szCs w:val="20"/>
          <w:lang w:val="en-US"/>
        </w:rPr>
        <w:t xml:space="preserve">These </w:t>
      </w:r>
      <w:r w:rsidR="00CF03CC" w:rsidRPr="00555517">
        <w:rPr>
          <w:rFonts w:ascii="Arial" w:hAnsi="Arial" w:cs="Arial"/>
          <w:color w:val="000000"/>
          <w:sz w:val="20"/>
          <w:szCs w:val="20"/>
          <w:lang w:val="en-US"/>
        </w:rPr>
        <w:t xml:space="preserve">endangered </w:t>
      </w:r>
      <w:r w:rsidR="00555517" w:rsidRPr="00555517">
        <w:rPr>
          <w:rFonts w:ascii="Arial" w:hAnsi="Arial" w:cs="Arial"/>
          <w:color w:val="000000"/>
          <w:sz w:val="20"/>
          <w:szCs w:val="20"/>
          <w:lang w:val="en-US"/>
        </w:rPr>
        <w:t xml:space="preserve">heritage </w:t>
      </w:r>
      <w:r w:rsidR="00555517">
        <w:rPr>
          <w:rFonts w:ascii="Arial" w:hAnsi="Arial" w:cs="Arial"/>
          <w:color w:val="000000"/>
          <w:sz w:val="20"/>
          <w:szCs w:val="20"/>
          <w:lang w:val="en-US"/>
        </w:rPr>
        <w:t>landmarks</w:t>
      </w:r>
      <w:r w:rsidR="00555517" w:rsidRPr="00555517">
        <w:rPr>
          <w:rFonts w:ascii="Arial" w:hAnsi="Arial" w:cs="Arial"/>
          <w:color w:val="000000"/>
          <w:sz w:val="20"/>
          <w:szCs w:val="20"/>
          <w:lang w:val="en-US"/>
        </w:rPr>
        <w:t xml:space="preserve"> </w:t>
      </w:r>
      <w:r w:rsidR="00894424" w:rsidRPr="00555517">
        <w:rPr>
          <w:rFonts w:ascii="Arial" w:hAnsi="Arial" w:cs="Arial"/>
          <w:color w:val="000000"/>
          <w:sz w:val="20"/>
          <w:szCs w:val="20"/>
          <w:lang w:val="en-US"/>
        </w:rPr>
        <w:t xml:space="preserve">from </w:t>
      </w:r>
      <w:r w:rsidR="00AF0AFE" w:rsidRPr="00555517">
        <w:rPr>
          <w:rFonts w:ascii="Arial" w:hAnsi="Arial" w:cs="Arial"/>
          <w:color w:val="000000"/>
          <w:sz w:val="20"/>
          <w:szCs w:val="20"/>
          <w:lang w:val="en-US"/>
        </w:rPr>
        <w:t>1</w:t>
      </w:r>
      <w:r w:rsidR="00A254DC" w:rsidRPr="00555517">
        <w:rPr>
          <w:rFonts w:ascii="Arial" w:hAnsi="Arial" w:cs="Arial"/>
          <w:color w:val="000000"/>
          <w:sz w:val="20"/>
          <w:szCs w:val="20"/>
          <w:lang w:val="en-US"/>
        </w:rPr>
        <w:t>0</w:t>
      </w:r>
      <w:r w:rsidR="00AF0AFE" w:rsidRPr="00555517">
        <w:rPr>
          <w:rFonts w:ascii="Arial" w:hAnsi="Arial" w:cs="Arial"/>
          <w:color w:val="000000"/>
          <w:sz w:val="20"/>
          <w:szCs w:val="20"/>
          <w:lang w:val="en-US"/>
        </w:rPr>
        <w:t xml:space="preserve"> European countries</w:t>
      </w:r>
      <w:r w:rsidR="00894424" w:rsidRPr="00555517">
        <w:rPr>
          <w:rFonts w:ascii="Arial" w:hAnsi="Arial" w:cs="Arial"/>
          <w:b/>
          <w:color w:val="000000"/>
          <w:sz w:val="20"/>
          <w:szCs w:val="20"/>
          <w:lang w:val="en-US"/>
        </w:rPr>
        <w:t xml:space="preserve"> </w:t>
      </w:r>
      <w:r w:rsidR="00894424" w:rsidRPr="00555517">
        <w:rPr>
          <w:rFonts w:ascii="Arial" w:hAnsi="Arial" w:cs="Arial"/>
          <w:color w:val="000000"/>
          <w:sz w:val="20"/>
          <w:szCs w:val="20"/>
          <w:lang w:val="en-US"/>
        </w:rPr>
        <w:t>are</w:t>
      </w:r>
      <w:r w:rsidR="00AF0AFE" w:rsidRPr="00555517">
        <w:rPr>
          <w:rFonts w:ascii="Arial" w:hAnsi="Arial" w:cs="Arial"/>
          <w:color w:val="000000"/>
          <w:sz w:val="20"/>
          <w:szCs w:val="20"/>
          <w:lang w:val="en-US"/>
        </w:rPr>
        <w:t xml:space="preserve">: </w:t>
      </w:r>
      <w:r w:rsidR="009E388B" w:rsidRPr="00555517">
        <w:rPr>
          <w:rFonts w:ascii="Arial" w:hAnsi="Arial" w:cs="Arial"/>
          <w:color w:val="000000"/>
          <w:sz w:val="20"/>
          <w:szCs w:val="20"/>
          <w:lang w:val="en-US"/>
        </w:rPr>
        <w:t xml:space="preserve">the </w:t>
      </w:r>
      <w:r w:rsidR="003D2533" w:rsidRPr="00555517">
        <w:rPr>
          <w:rFonts w:ascii="Arial" w:hAnsi="Arial" w:cs="Arial"/>
          <w:color w:val="000000"/>
          <w:sz w:val="20"/>
          <w:szCs w:val="20"/>
        </w:rPr>
        <w:t xml:space="preserve">Historic Centre of Gjirokastra, </w:t>
      </w:r>
      <w:r w:rsidR="003D2533" w:rsidRPr="00555517">
        <w:rPr>
          <w:rFonts w:ascii="Arial" w:hAnsi="Arial" w:cs="Arial"/>
          <w:b/>
          <w:color w:val="000000"/>
          <w:sz w:val="20"/>
          <w:szCs w:val="20"/>
        </w:rPr>
        <w:t>Albania</w:t>
      </w:r>
      <w:r w:rsidR="003D2533" w:rsidRPr="00555517">
        <w:rPr>
          <w:rFonts w:ascii="Arial" w:hAnsi="Arial" w:cs="Arial"/>
          <w:color w:val="000000"/>
          <w:sz w:val="20"/>
          <w:szCs w:val="20"/>
        </w:rPr>
        <w:t>;</w:t>
      </w:r>
      <w:r w:rsidR="00333292" w:rsidRPr="00555517">
        <w:rPr>
          <w:rFonts w:ascii="Arial" w:hAnsi="Arial" w:cs="Arial"/>
          <w:color w:val="000000"/>
          <w:sz w:val="20"/>
          <w:szCs w:val="20"/>
        </w:rPr>
        <w:t xml:space="preserve"> </w:t>
      </w:r>
      <w:r w:rsidR="00555517" w:rsidRPr="00555517">
        <w:rPr>
          <w:rFonts w:ascii="Arial" w:hAnsi="Arial" w:cs="Arial"/>
          <w:color w:val="000000"/>
          <w:sz w:val="20"/>
          <w:szCs w:val="20"/>
        </w:rPr>
        <w:t xml:space="preserve">the </w:t>
      </w:r>
      <w:r w:rsidR="00333292" w:rsidRPr="00555517">
        <w:rPr>
          <w:rFonts w:ascii="Arial" w:hAnsi="Arial" w:cs="Arial"/>
          <w:color w:val="000000"/>
          <w:sz w:val="20"/>
          <w:szCs w:val="20"/>
        </w:rPr>
        <w:t>Post-Byzantine</w:t>
      </w:r>
      <w:r w:rsidR="003D2533" w:rsidRPr="00555517">
        <w:rPr>
          <w:rFonts w:ascii="Arial" w:hAnsi="Arial" w:cs="Arial"/>
          <w:color w:val="000000"/>
          <w:sz w:val="20"/>
          <w:szCs w:val="20"/>
        </w:rPr>
        <w:t xml:space="preserve"> Churches in Voskopoja and Vithkuqi, </w:t>
      </w:r>
      <w:r w:rsidR="003D2533" w:rsidRPr="00555517">
        <w:rPr>
          <w:rFonts w:ascii="Arial" w:hAnsi="Arial" w:cs="Arial"/>
          <w:b/>
          <w:color w:val="000000"/>
          <w:sz w:val="20"/>
          <w:szCs w:val="20"/>
        </w:rPr>
        <w:t>Albania</w:t>
      </w:r>
      <w:r w:rsidR="003D2533" w:rsidRPr="00555517">
        <w:rPr>
          <w:rFonts w:ascii="Arial" w:hAnsi="Arial" w:cs="Arial"/>
          <w:color w:val="000000"/>
          <w:sz w:val="20"/>
          <w:szCs w:val="20"/>
        </w:rPr>
        <w:t>;</w:t>
      </w:r>
      <w:r w:rsidR="00514E98" w:rsidRPr="00555517">
        <w:rPr>
          <w:rFonts w:ascii="Arial" w:hAnsi="Arial" w:cs="Arial"/>
          <w:color w:val="000000"/>
          <w:sz w:val="20"/>
          <w:szCs w:val="20"/>
        </w:rPr>
        <w:t xml:space="preserve"> </w:t>
      </w:r>
      <w:r w:rsidR="009E388B" w:rsidRPr="00555517">
        <w:rPr>
          <w:rFonts w:ascii="Arial" w:hAnsi="Arial" w:cs="Arial"/>
          <w:color w:val="000000"/>
          <w:sz w:val="20"/>
          <w:szCs w:val="20"/>
        </w:rPr>
        <w:t xml:space="preserve">the </w:t>
      </w:r>
      <w:r w:rsidR="003D2533" w:rsidRPr="00555517">
        <w:rPr>
          <w:rFonts w:ascii="Arial" w:hAnsi="Arial" w:cs="Arial"/>
          <w:color w:val="000000"/>
          <w:sz w:val="20"/>
          <w:szCs w:val="20"/>
        </w:rPr>
        <w:t xml:space="preserve">Historic Centre of Vienna, </w:t>
      </w:r>
      <w:r w:rsidR="003D2533" w:rsidRPr="00555517">
        <w:rPr>
          <w:rFonts w:ascii="Arial" w:hAnsi="Arial" w:cs="Arial"/>
          <w:b/>
          <w:color w:val="000000"/>
          <w:sz w:val="20"/>
          <w:szCs w:val="20"/>
        </w:rPr>
        <w:t>Austria</w:t>
      </w:r>
      <w:r w:rsidR="003D2533" w:rsidRPr="00555517">
        <w:rPr>
          <w:rFonts w:ascii="Arial" w:hAnsi="Arial" w:cs="Arial"/>
          <w:color w:val="000000"/>
          <w:sz w:val="20"/>
          <w:szCs w:val="20"/>
        </w:rPr>
        <w:t>;</w:t>
      </w:r>
      <w:r w:rsidR="00514E98" w:rsidRPr="00555517">
        <w:rPr>
          <w:rFonts w:ascii="Arial" w:hAnsi="Arial" w:cs="Arial"/>
          <w:color w:val="000000"/>
          <w:sz w:val="20"/>
          <w:szCs w:val="20"/>
        </w:rPr>
        <w:t xml:space="preserve"> </w:t>
      </w:r>
      <w:r w:rsidR="009E388B" w:rsidRPr="00555517">
        <w:rPr>
          <w:rFonts w:ascii="Arial" w:hAnsi="Arial" w:cs="Arial"/>
          <w:color w:val="000000"/>
          <w:sz w:val="20"/>
          <w:szCs w:val="20"/>
        </w:rPr>
        <w:t xml:space="preserve">the </w:t>
      </w:r>
      <w:r w:rsidR="003D2533" w:rsidRPr="00555517">
        <w:rPr>
          <w:rFonts w:ascii="Arial" w:hAnsi="Arial" w:cs="Arial"/>
          <w:color w:val="000000"/>
          <w:sz w:val="20"/>
          <w:szCs w:val="20"/>
        </w:rPr>
        <w:t xml:space="preserve">Coal Preparation Plant in Beringen, </w:t>
      </w:r>
      <w:r w:rsidR="003D2533" w:rsidRPr="00555517">
        <w:rPr>
          <w:rFonts w:ascii="Arial" w:hAnsi="Arial" w:cs="Arial"/>
          <w:b/>
          <w:color w:val="000000"/>
          <w:sz w:val="20"/>
          <w:szCs w:val="20"/>
        </w:rPr>
        <w:t>Belgium</w:t>
      </w:r>
      <w:r w:rsidR="003D2533" w:rsidRPr="00555517">
        <w:rPr>
          <w:rFonts w:ascii="Arial" w:hAnsi="Arial" w:cs="Arial"/>
          <w:color w:val="000000"/>
          <w:sz w:val="20"/>
          <w:szCs w:val="20"/>
        </w:rPr>
        <w:t>;</w:t>
      </w:r>
      <w:r w:rsidR="00514E98" w:rsidRPr="00555517">
        <w:rPr>
          <w:rFonts w:ascii="Arial" w:hAnsi="Arial" w:cs="Arial"/>
          <w:color w:val="000000"/>
          <w:sz w:val="20"/>
          <w:szCs w:val="20"/>
        </w:rPr>
        <w:t xml:space="preserve"> </w:t>
      </w:r>
      <w:r w:rsidR="009E388B" w:rsidRPr="00555517">
        <w:rPr>
          <w:rFonts w:ascii="Arial" w:hAnsi="Arial" w:cs="Arial"/>
          <w:color w:val="000000"/>
          <w:sz w:val="20"/>
          <w:szCs w:val="20"/>
        </w:rPr>
        <w:t xml:space="preserve">the </w:t>
      </w:r>
      <w:r w:rsidR="003D2533" w:rsidRPr="00555517">
        <w:rPr>
          <w:rFonts w:ascii="Arial" w:hAnsi="Arial" w:cs="Arial"/>
          <w:color w:val="000000"/>
          <w:sz w:val="20"/>
          <w:szCs w:val="20"/>
        </w:rPr>
        <w:t xml:space="preserve">Buzludzha Monument, </w:t>
      </w:r>
      <w:r w:rsidR="003D2533" w:rsidRPr="00555517">
        <w:rPr>
          <w:rFonts w:ascii="Arial" w:hAnsi="Arial" w:cs="Arial"/>
          <w:b/>
          <w:color w:val="000000"/>
          <w:sz w:val="20"/>
          <w:szCs w:val="20"/>
        </w:rPr>
        <w:t>Bulgaria</w:t>
      </w:r>
      <w:r w:rsidR="003D2533" w:rsidRPr="00555517">
        <w:rPr>
          <w:rFonts w:ascii="Arial" w:hAnsi="Arial" w:cs="Arial"/>
          <w:color w:val="000000"/>
          <w:sz w:val="20"/>
          <w:szCs w:val="20"/>
        </w:rPr>
        <w:t>;</w:t>
      </w:r>
      <w:r w:rsidR="00514E98" w:rsidRPr="00555517">
        <w:rPr>
          <w:rFonts w:ascii="Arial" w:hAnsi="Arial" w:cs="Arial"/>
          <w:color w:val="000000"/>
          <w:sz w:val="20"/>
          <w:szCs w:val="20"/>
        </w:rPr>
        <w:t xml:space="preserve"> </w:t>
      </w:r>
      <w:r w:rsidR="00555517">
        <w:rPr>
          <w:rFonts w:ascii="Arial" w:hAnsi="Arial" w:cs="Arial"/>
          <w:color w:val="000000"/>
          <w:sz w:val="20"/>
          <w:szCs w:val="20"/>
        </w:rPr>
        <w:t xml:space="preserve">the </w:t>
      </w:r>
      <w:r w:rsidR="003D2533" w:rsidRPr="00555517">
        <w:rPr>
          <w:rFonts w:ascii="Arial" w:hAnsi="Arial" w:cs="Arial"/>
          <w:color w:val="000000"/>
          <w:sz w:val="20"/>
          <w:szCs w:val="20"/>
        </w:rPr>
        <w:t xml:space="preserve">Aerial Cableway Network in Chiatura, </w:t>
      </w:r>
      <w:r w:rsidR="003D2533" w:rsidRPr="00555517">
        <w:rPr>
          <w:rFonts w:ascii="Arial" w:hAnsi="Arial" w:cs="Arial"/>
          <w:b/>
          <w:color w:val="000000"/>
          <w:sz w:val="20"/>
          <w:szCs w:val="20"/>
        </w:rPr>
        <w:t>Georgia</w:t>
      </w:r>
      <w:r w:rsidR="003D2533" w:rsidRPr="00555517">
        <w:rPr>
          <w:rFonts w:ascii="Arial" w:hAnsi="Arial" w:cs="Arial"/>
          <w:color w:val="000000"/>
          <w:sz w:val="20"/>
          <w:szCs w:val="20"/>
        </w:rPr>
        <w:t>;</w:t>
      </w:r>
      <w:r w:rsidR="00514E98" w:rsidRPr="00555517">
        <w:rPr>
          <w:rFonts w:ascii="Arial" w:hAnsi="Arial" w:cs="Arial"/>
          <w:color w:val="000000"/>
          <w:sz w:val="20"/>
          <w:szCs w:val="20"/>
        </w:rPr>
        <w:t xml:space="preserve"> </w:t>
      </w:r>
      <w:r w:rsidR="009E388B" w:rsidRPr="00555517">
        <w:rPr>
          <w:rFonts w:ascii="Arial" w:hAnsi="Arial" w:cs="Arial"/>
          <w:color w:val="000000"/>
          <w:sz w:val="20"/>
          <w:szCs w:val="20"/>
        </w:rPr>
        <w:t xml:space="preserve">the </w:t>
      </w:r>
      <w:r w:rsidR="003D2533" w:rsidRPr="00555517">
        <w:rPr>
          <w:rFonts w:ascii="Arial" w:hAnsi="Arial" w:cs="Arial"/>
          <w:color w:val="000000"/>
          <w:sz w:val="20"/>
          <w:szCs w:val="20"/>
        </w:rPr>
        <w:t xml:space="preserve">David Gareji Monasteries and Hermitage, </w:t>
      </w:r>
      <w:r w:rsidR="003D2533" w:rsidRPr="00555517">
        <w:rPr>
          <w:rFonts w:ascii="Arial" w:hAnsi="Arial" w:cs="Arial"/>
          <w:b/>
          <w:color w:val="000000"/>
          <w:sz w:val="20"/>
          <w:szCs w:val="20"/>
        </w:rPr>
        <w:t>Georgia</w:t>
      </w:r>
      <w:r w:rsidR="003D2533" w:rsidRPr="00555517">
        <w:rPr>
          <w:rFonts w:ascii="Arial" w:hAnsi="Arial" w:cs="Arial"/>
          <w:color w:val="000000"/>
          <w:sz w:val="20"/>
          <w:szCs w:val="20"/>
        </w:rPr>
        <w:t>;</w:t>
      </w:r>
      <w:r w:rsidR="00514E98" w:rsidRPr="00555517">
        <w:rPr>
          <w:rFonts w:ascii="Arial" w:hAnsi="Arial" w:cs="Arial"/>
          <w:color w:val="000000"/>
          <w:sz w:val="20"/>
          <w:szCs w:val="20"/>
        </w:rPr>
        <w:t xml:space="preserve"> </w:t>
      </w:r>
      <w:r w:rsidR="009E388B" w:rsidRPr="00555517">
        <w:rPr>
          <w:rFonts w:ascii="Arial" w:hAnsi="Arial" w:cs="Arial"/>
          <w:color w:val="000000"/>
          <w:sz w:val="20"/>
          <w:szCs w:val="20"/>
        </w:rPr>
        <w:t xml:space="preserve">the </w:t>
      </w:r>
      <w:r w:rsidR="003D2533" w:rsidRPr="00555517">
        <w:rPr>
          <w:rFonts w:ascii="Arial" w:hAnsi="Arial" w:cs="Arial"/>
          <w:color w:val="000000"/>
          <w:sz w:val="20"/>
          <w:szCs w:val="20"/>
        </w:rPr>
        <w:t xml:space="preserve">Castle of Sammezzano, Tuscany, </w:t>
      </w:r>
      <w:r w:rsidR="003D2533" w:rsidRPr="00555517">
        <w:rPr>
          <w:rFonts w:ascii="Arial" w:hAnsi="Arial" w:cs="Arial"/>
          <w:b/>
          <w:color w:val="000000"/>
          <w:sz w:val="20"/>
          <w:szCs w:val="20"/>
        </w:rPr>
        <w:t>Italy</w:t>
      </w:r>
      <w:r w:rsidR="003D2533" w:rsidRPr="00555517">
        <w:rPr>
          <w:rFonts w:ascii="Arial" w:hAnsi="Arial" w:cs="Arial"/>
          <w:color w:val="000000"/>
          <w:sz w:val="20"/>
          <w:szCs w:val="20"/>
        </w:rPr>
        <w:t>;</w:t>
      </w:r>
      <w:r w:rsidR="00514E98" w:rsidRPr="00555517">
        <w:rPr>
          <w:rFonts w:ascii="Arial" w:hAnsi="Arial" w:cs="Arial"/>
          <w:color w:val="000000"/>
          <w:sz w:val="20"/>
          <w:szCs w:val="20"/>
        </w:rPr>
        <w:t xml:space="preserve"> </w:t>
      </w:r>
      <w:r w:rsidR="009E388B" w:rsidRPr="00555517">
        <w:rPr>
          <w:rFonts w:ascii="Arial" w:hAnsi="Arial" w:cs="Arial"/>
          <w:color w:val="000000"/>
          <w:sz w:val="20"/>
          <w:szCs w:val="20"/>
        </w:rPr>
        <w:t xml:space="preserve">the </w:t>
      </w:r>
      <w:r w:rsidR="003D2533" w:rsidRPr="00555517">
        <w:rPr>
          <w:rFonts w:ascii="Arial" w:hAnsi="Arial" w:cs="Arial"/>
          <w:color w:val="000000"/>
          <w:sz w:val="20"/>
          <w:szCs w:val="20"/>
        </w:rPr>
        <w:t>Constan</w:t>
      </w:r>
      <w:r w:rsidR="00AD179F">
        <w:rPr>
          <w:rFonts w:ascii="Arial" w:hAnsi="Arial" w:cs="Arial"/>
          <w:color w:val="000000"/>
          <w:sz w:val="20"/>
          <w:szCs w:val="20"/>
        </w:rPr>
        <w:t>t</w:t>
      </w:r>
      <w:r w:rsidR="003D2533" w:rsidRPr="00555517">
        <w:rPr>
          <w:rFonts w:ascii="Arial" w:hAnsi="Arial" w:cs="Arial"/>
          <w:color w:val="000000"/>
          <w:sz w:val="20"/>
          <w:szCs w:val="20"/>
        </w:rPr>
        <w:t xml:space="preserve">a Casino, </w:t>
      </w:r>
      <w:r w:rsidR="003D2533" w:rsidRPr="00555517">
        <w:rPr>
          <w:rFonts w:ascii="Arial" w:hAnsi="Arial" w:cs="Arial"/>
          <w:b/>
          <w:color w:val="000000"/>
          <w:sz w:val="20"/>
          <w:szCs w:val="20"/>
        </w:rPr>
        <w:t>Romania</w:t>
      </w:r>
      <w:r w:rsidR="003D2533" w:rsidRPr="00555517">
        <w:rPr>
          <w:rFonts w:ascii="Arial" w:hAnsi="Arial" w:cs="Arial"/>
          <w:color w:val="000000"/>
          <w:sz w:val="20"/>
          <w:szCs w:val="20"/>
        </w:rPr>
        <w:t>;</w:t>
      </w:r>
      <w:r w:rsidR="00514E98" w:rsidRPr="00555517">
        <w:rPr>
          <w:rFonts w:ascii="Arial" w:hAnsi="Arial" w:cs="Arial"/>
          <w:color w:val="000000"/>
          <w:sz w:val="20"/>
          <w:szCs w:val="20"/>
        </w:rPr>
        <w:t xml:space="preserve"> </w:t>
      </w:r>
      <w:r w:rsidR="00555517">
        <w:rPr>
          <w:rFonts w:ascii="Arial" w:hAnsi="Arial" w:cs="Arial"/>
          <w:color w:val="000000"/>
          <w:sz w:val="20"/>
          <w:szCs w:val="20"/>
        </w:rPr>
        <w:t xml:space="preserve">the </w:t>
      </w:r>
      <w:r w:rsidR="003D2533" w:rsidRPr="00555517">
        <w:rPr>
          <w:rFonts w:ascii="Arial" w:hAnsi="Arial" w:cs="Arial"/>
          <w:color w:val="000000"/>
          <w:sz w:val="20"/>
          <w:szCs w:val="20"/>
        </w:rPr>
        <w:t xml:space="preserve">Prehistoric Rock-Art Sites in the province of Cadiz, </w:t>
      </w:r>
      <w:r w:rsidR="003D2533" w:rsidRPr="00555517">
        <w:rPr>
          <w:rFonts w:ascii="Arial" w:hAnsi="Arial" w:cs="Arial"/>
          <w:b/>
          <w:color w:val="000000"/>
          <w:sz w:val="20"/>
          <w:szCs w:val="20"/>
        </w:rPr>
        <w:t>Spain</w:t>
      </w:r>
      <w:r w:rsidR="003D2533" w:rsidRPr="00555517">
        <w:rPr>
          <w:rFonts w:ascii="Arial" w:hAnsi="Arial" w:cs="Arial"/>
          <w:color w:val="000000"/>
          <w:sz w:val="20"/>
          <w:szCs w:val="20"/>
        </w:rPr>
        <w:t>;</w:t>
      </w:r>
      <w:r w:rsidR="00514E98" w:rsidRPr="00555517">
        <w:rPr>
          <w:rFonts w:ascii="Arial" w:hAnsi="Arial" w:cs="Arial"/>
          <w:color w:val="000000"/>
          <w:sz w:val="20"/>
          <w:szCs w:val="20"/>
        </w:rPr>
        <w:t xml:space="preserve"> </w:t>
      </w:r>
      <w:r w:rsidR="009E388B" w:rsidRPr="00555517">
        <w:rPr>
          <w:rFonts w:ascii="Arial" w:hAnsi="Arial" w:cs="Arial"/>
          <w:color w:val="000000"/>
          <w:sz w:val="20"/>
          <w:szCs w:val="20"/>
        </w:rPr>
        <w:t xml:space="preserve">the </w:t>
      </w:r>
      <w:r w:rsidR="003D2533" w:rsidRPr="00555517">
        <w:rPr>
          <w:rFonts w:ascii="Arial" w:hAnsi="Arial" w:cs="Arial"/>
          <w:color w:val="000000"/>
          <w:sz w:val="20"/>
          <w:szCs w:val="20"/>
        </w:rPr>
        <w:t xml:space="preserve">Prinkipo Greek Orphanage, Princes' Islands, </w:t>
      </w:r>
      <w:r w:rsidR="003D2533" w:rsidRPr="00555517">
        <w:rPr>
          <w:rFonts w:ascii="Arial" w:hAnsi="Arial" w:cs="Arial"/>
          <w:b/>
          <w:color w:val="000000"/>
          <w:sz w:val="20"/>
          <w:szCs w:val="20"/>
        </w:rPr>
        <w:t>Turkey</w:t>
      </w:r>
      <w:r w:rsidR="003D2533" w:rsidRPr="00555517">
        <w:rPr>
          <w:rFonts w:ascii="Arial" w:hAnsi="Arial" w:cs="Arial"/>
          <w:color w:val="000000"/>
          <w:sz w:val="20"/>
          <w:szCs w:val="20"/>
        </w:rPr>
        <w:t>;</w:t>
      </w:r>
      <w:r w:rsidR="00514E98" w:rsidRPr="00555517">
        <w:rPr>
          <w:rFonts w:ascii="Arial" w:hAnsi="Arial" w:cs="Arial"/>
          <w:color w:val="000000"/>
          <w:sz w:val="20"/>
          <w:szCs w:val="20"/>
        </w:rPr>
        <w:t xml:space="preserve"> </w:t>
      </w:r>
      <w:r w:rsidR="009E388B" w:rsidRPr="00555517">
        <w:rPr>
          <w:rFonts w:ascii="Arial" w:hAnsi="Arial" w:cs="Arial"/>
          <w:color w:val="000000"/>
          <w:sz w:val="20"/>
          <w:szCs w:val="20"/>
        </w:rPr>
        <w:t xml:space="preserve">and the </w:t>
      </w:r>
      <w:r w:rsidR="003D2533" w:rsidRPr="00555517">
        <w:rPr>
          <w:rFonts w:ascii="Arial" w:hAnsi="Arial" w:cs="Arial"/>
          <w:color w:val="000000"/>
          <w:sz w:val="20"/>
          <w:szCs w:val="20"/>
        </w:rPr>
        <w:t xml:space="preserve">Grimsby Ice Factory, </w:t>
      </w:r>
      <w:r w:rsidR="003D2533" w:rsidRPr="00555517">
        <w:rPr>
          <w:rFonts w:ascii="Arial" w:hAnsi="Arial" w:cs="Arial"/>
          <w:b/>
          <w:color w:val="000000"/>
          <w:sz w:val="20"/>
          <w:szCs w:val="20"/>
        </w:rPr>
        <w:t>United Kingdom</w:t>
      </w:r>
      <w:r w:rsidR="00514E98" w:rsidRPr="00555517">
        <w:rPr>
          <w:rFonts w:ascii="Arial" w:hAnsi="Arial" w:cs="Arial"/>
          <w:color w:val="000000"/>
          <w:sz w:val="20"/>
          <w:szCs w:val="20"/>
        </w:rPr>
        <w:t xml:space="preserve">. </w:t>
      </w:r>
      <w:r w:rsidR="00715F7D" w:rsidRPr="00555517">
        <w:rPr>
          <w:rFonts w:ascii="Arial" w:hAnsi="Arial" w:cs="Arial"/>
          <w:bCs/>
          <w:color w:val="000000"/>
          <w:sz w:val="20"/>
          <w:szCs w:val="20"/>
          <w:lang w:val="en-US"/>
        </w:rPr>
        <w:t xml:space="preserve">Some </w:t>
      </w:r>
      <w:r w:rsidR="00333F49" w:rsidRPr="00555517">
        <w:rPr>
          <w:rFonts w:ascii="Arial" w:hAnsi="Arial" w:cs="Arial"/>
          <w:bCs/>
          <w:color w:val="000000"/>
          <w:sz w:val="20"/>
          <w:szCs w:val="20"/>
          <w:lang w:val="en-US"/>
        </w:rPr>
        <w:t xml:space="preserve">of these sites </w:t>
      </w:r>
      <w:r w:rsidR="00715F7D" w:rsidRPr="00555517">
        <w:rPr>
          <w:rFonts w:ascii="Arial" w:hAnsi="Arial" w:cs="Arial"/>
          <w:bCs/>
          <w:color w:val="000000"/>
          <w:sz w:val="20"/>
          <w:szCs w:val="20"/>
          <w:lang w:val="en-US"/>
        </w:rPr>
        <w:t xml:space="preserve">are in danger due to neglect or inadequate </w:t>
      </w:r>
      <w:r w:rsidR="00CF03CC" w:rsidRPr="00555517">
        <w:rPr>
          <w:rFonts w:ascii="Arial" w:hAnsi="Arial" w:cs="Arial"/>
          <w:bCs/>
          <w:color w:val="000000"/>
          <w:sz w:val="20"/>
          <w:szCs w:val="20"/>
          <w:lang w:val="en-US"/>
        </w:rPr>
        <w:t>development</w:t>
      </w:r>
      <w:r w:rsidR="00715F7D" w:rsidRPr="00555517">
        <w:rPr>
          <w:rFonts w:ascii="Arial" w:hAnsi="Arial" w:cs="Arial"/>
          <w:bCs/>
          <w:color w:val="000000"/>
          <w:sz w:val="20"/>
          <w:szCs w:val="20"/>
          <w:lang w:val="en-US"/>
        </w:rPr>
        <w:t>, other</w:t>
      </w:r>
      <w:r w:rsidR="004E6978" w:rsidRPr="00555517">
        <w:rPr>
          <w:rFonts w:ascii="Arial" w:hAnsi="Arial" w:cs="Arial"/>
          <w:bCs/>
          <w:color w:val="000000"/>
          <w:sz w:val="20"/>
          <w:szCs w:val="20"/>
          <w:lang w:val="en-US"/>
        </w:rPr>
        <w:t>s</w:t>
      </w:r>
      <w:r w:rsidR="00715F7D" w:rsidRPr="00555517">
        <w:rPr>
          <w:rFonts w:ascii="Arial" w:hAnsi="Arial" w:cs="Arial"/>
          <w:bCs/>
          <w:color w:val="000000"/>
          <w:sz w:val="20"/>
          <w:szCs w:val="20"/>
          <w:lang w:val="en-US"/>
        </w:rPr>
        <w:t xml:space="preserve"> due to </w:t>
      </w:r>
      <w:r w:rsidR="009E388B" w:rsidRPr="00555517">
        <w:rPr>
          <w:rFonts w:ascii="Arial" w:hAnsi="Arial" w:cs="Arial"/>
          <w:bCs/>
          <w:color w:val="000000"/>
          <w:sz w:val="20"/>
          <w:szCs w:val="20"/>
          <w:lang w:val="en-US"/>
        </w:rPr>
        <w:t xml:space="preserve">a </w:t>
      </w:r>
      <w:r w:rsidR="00715F7D" w:rsidRPr="00555517">
        <w:rPr>
          <w:rFonts w:ascii="Arial" w:hAnsi="Arial" w:cs="Arial"/>
          <w:bCs/>
          <w:color w:val="000000"/>
          <w:sz w:val="20"/>
          <w:szCs w:val="20"/>
          <w:lang w:val="en-US"/>
        </w:rPr>
        <w:t xml:space="preserve">lack of resources or expertise. </w:t>
      </w:r>
      <w:r w:rsidRPr="00555517">
        <w:rPr>
          <w:rFonts w:ascii="Arial" w:hAnsi="Arial" w:cs="Arial"/>
          <w:b/>
          <w:color w:val="000000"/>
          <w:sz w:val="20"/>
          <w:szCs w:val="20"/>
          <w:lang w:val="en-US"/>
        </w:rPr>
        <w:t>The final list of 7</w:t>
      </w:r>
      <w:r w:rsidR="004B53A4" w:rsidRPr="00555517">
        <w:rPr>
          <w:rFonts w:ascii="Arial" w:hAnsi="Arial" w:cs="Arial"/>
          <w:b/>
          <w:color w:val="000000"/>
          <w:sz w:val="20"/>
          <w:szCs w:val="20"/>
          <w:lang w:val="en-US"/>
        </w:rPr>
        <w:t xml:space="preserve"> most endangered</w:t>
      </w:r>
      <w:r w:rsidRPr="00555517">
        <w:rPr>
          <w:rFonts w:ascii="Arial" w:hAnsi="Arial" w:cs="Arial"/>
          <w:b/>
          <w:color w:val="000000"/>
          <w:sz w:val="20"/>
          <w:szCs w:val="20"/>
          <w:lang w:val="en-US"/>
        </w:rPr>
        <w:t xml:space="preserve"> </w:t>
      </w:r>
      <w:r w:rsidR="004B53A4" w:rsidRPr="00555517">
        <w:rPr>
          <w:rFonts w:ascii="Arial" w:hAnsi="Arial" w:cs="Arial"/>
          <w:b/>
          <w:color w:val="000000"/>
          <w:sz w:val="20"/>
          <w:szCs w:val="20"/>
          <w:lang w:val="en-US"/>
        </w:rPr>
        <w:t xml:space="preserve">heritage </w:t>
      </w:r>
      <w:r w:rsidRPr="00555517">
        <w:rPr>
          <w:rFonts w:ascii="Arial" w:hAnsi="Arial" w:cs="Arial"/>
          <w:b/>
          <w:color w:val="000000"/>
          <w:sz w:val="20"/>
          <w:szCs w:val="20"/>
          <w:lang w:val="en-US"/>
        </w:rPr>
        <w:t>sites</w:t>
      </w:r>
      <w:r w:rsidR="004B53A4" w:rsidRPr="00555517">
        <w:rPr>
          <w:rFonts w:ascii="Arial" w:hAnsi="Arial" w:cs="Arial"/>
          <w:b/>
          <w:color w:val="000000"/>
          <w:sz w:val="20"/>
          <w:szCs w:val="20"/>
          <w:lang w:val="en-US"/>
        </w:rPr>
        <w:t xml:space="preserve"> in Europe </w:t>
      </w:r>
      <w:r w:rsidRPr="00555517">
        <w:rPr>
          <w:rFonts w:ascii="Arial" w:hAnsi="Arial" w:cs="Arial"/>
          <w:b/>
          <w:color w:val="000000"/>
          <w:sz w:val="20"/>
          <w:szCs w:val="20"/>
          <w:lang w:val="en-US"/>
        </w:rPr>
        <w:t xml:space="preserve">will be </w:t>
      </w:r>
      <w:r w:rsidRPr="0008508B">
        <w:rPr>
          <w:rFonts w:ascii="Arial" w:hAnsi="Arial" w:cs="Arial"/>
          <w:b/>
          <w:color w:val="000000"/>
          <w:sz w:val="20"/>
          <w:szCs w:val="20"/>
          <w:lang w:val="en-US"/>
        </w:rPr>
        <w:t xml:space="preserve">unveiled </w:t>
      </w:r>
      <w:r w:rsidR="00BF0AE6" w:rsidRPr="0008508B">
        <w:rPr>
          <w:rFonts w:ascii="Arial" w:hAnsi="Arial" w:cs="Arial"/>
          <w:b/>
          <w:color w:val="000000"/>
          <w:sz w:val="20"/>
          <w:szCs w:val="20"/>
          <w:lang w:val="en-US"/>
        </w:rPr>
        <w:t xml:space="preserve">on 15 </w:t>
      </w:r>
      <w:r w:rsidR="00333292" w:rsidRPr="0008508B">
        <w:rPr>
          <w:rFonts w:ascii="Arial" w:hAnsi="Arial" w:cs="Arial"/>
          <w:b/>
          <w:color w:val="000000"/>
          <w:sz w:val="20"/>
          <w:szCs w:val="20"/>
          <w:lang w:val="en-US"/>
        </w:rPr>
        <w:t>March.</w:t>
      </w:r>
      <w:r w:rsidR="00333292" w:rsidRPr="004349C0">
        <w:rPr>
          <w:rFonts w:ascii="Arial" w:hAnsi="Arial" w:cs="Arial"/>
          <w:b/>
          <w:color w:val="000000"/>
          <w:sz w:val="20"/>
          <w:szCs w:val="20"/>
          <w:lang w:val="en-US"/>
        </w:rPr>
        <w:t xml:space="preserve"> </w:t>
      </w:r>
    </w:p>
    <w:p w:rsidR="000846A0" w:rsidRPr="004349C0" w:rsidRDefault="000846A0" w:rsidP="003C072D">
      <w:pPr>
        <w:spacing w:after="0" w:line="240" w:lineRule="auto"/>
        <w:jc w:val="both"/>
        <w:rPr>
          <w:rFonts w:ascii="Arial" w:hAnsi="Arial" w:cs="Arial"/>
          <w:color w:val="000000"/>
          <w:sz w:val="20"/>
          <w:szCs w:val="20"/>
        </w:rPr>
      </w:pPr>
    </w:p>
    <w:p w:rsidR="003A3176" w:rsidRDefault="004C0143" w:rsidP="003C072D">
      <w:pPr>
        <w:spacing w:after="0" w:line="240" w:lineRule="auto"/>
        <w:jc w:val="both"/>
        <w:rPr>
          <w:rFonts w:ascii="Arial" w:hAnsi="Arial" w:cs="Arial"/>
          <w:color w:val="000000"/>
          <w:sz w:val="20"/>
          <w:szCs w:val="20"/>
          <w:lang w:val="en-US"/>
        </w:rPr>
      </w:pPr>
      <w:r w:rsidRPr="004349C0">
        <w:rPr>
          <w:rFonts w:ascii="Arial" w:hAnsi="Arial" w:cs="Arial"/>
          <w:color w:val="000000"/>
          <w:sz w:val="20"/>
          <w:szCs w:val="20"/>
          <w:lang w:val="en-US"/>
        </w:rPr>
        <w:t>The</w:t>
      </w:r>
      <w:r w:rsidR="00284E4E" w:rsidRPr="004349C0">
        <w:rPr>
          <w:rFonts w:ascii="Arial" w:hAnsi="Arial" w:cs="Arial"/>
          <w:color w:val="000000"/>
          <w:sz w:val="20"/>
          <w:szCs w:val="20"/>
          <w:lang w:val="en-US"/>
        </w:rPr>
        <w:t xml:space="preserve"> 12</w:t>
      </w:r>
      <w:r w:rsidR="006E53ED" w:rsidRPr="004349C0">
        <w:rPr>
          <w:rFonts w:ascii="Arial" w:hAnsi="Arial" w:cs="Arial"/>
          <w:color w:val="000000"/>
          <w:sz w:val="20"/>
          <w:szCs w:val="20"/>
          <w:lang w:val="en-US"/>
        </w:rPr>
        <w:t xml:space="preserve"> </w:t>
      </w:r>
      <w:r w:rsidR="00284E4E" w:rsidRPr="004349C0">
        <w:rPr>
          <w:rFonts w:ascii="Arial" w:hAnsi="Arial" w:cs="Arial"/>
          <w:color w:val="000000"/>
          <w:sz w:val="20"/>
          <w:szCs w:val="20"/>
          <w:lang w:val="en-US"/>
        </w:rPr>
        <w:t>monuments and</w:t>
      </w:r>
      <w:r w:rsidR="006E53ED" w:rsidRPr="004349C0">
        <w:rPr>
          <w:rFonts w:ascii="Arial" w:hAnsi="Arial" w:cs="Arial"/>
          <w:color w:val="000000"/>
          <w:sz w:val="20"/>
          <w:szCs w:val="20"/>
          <w:lang w:val="en-US"/>
        </w:rPr>
        <w:t xml:space="preserve"> </w:t>
      </w:r>
      <w:r w:rsidRPr="004349C0">
        <w:rPr>
          <w:rFonts w:ascii="Arial" w:hAnsi="Arial" w:cs="Arial"/>
          <w:color w:val="000000"/>
          <w:sz w:val="20"/>
          <w:szCs w:val="20"/>
          <w:lang w:val="en-US"/>
        </w:rPr>
        <w:t>sites were selected</w:t>
      </w:r>
      <w:r w:rsidR="009E388B">
        <w:rPr>
          <w:rFonts w:ascii="Arial" w:hAnsi="Arial" w:cs="Arial"/>
          <w:color w:val="000000"/>
          <w:sz w:val="20"/>
          <w:szCs w:val="20"/>
          <w:lang w:val="en-US"/>
        </w:rPr>
        <w:t xml:space="preserve"> while</w:t>
      </w:r>
      <w:r w:rsidRPr="004349C0">
        <w:rPr>
          <w:rFonts w:ascii="Arial" w:hAnsi="Arial" w:cs="Arial"/>
          <w:color w:val="000000"/>
          <w:sz w:val="20"/>
          <w:szCs w:val="20"/>
          <w:lang w:val="en-US"/>
        </w:rPr>
        <w:t xml:space="preserve"> taking into </w:t>
      </w:r>
      <w:r w:rsidR="00D46B8D" w:rsidRPr="004349C0">
        <w:rPr>
          <w:rFonts w:ascii="Arial" w:hAnsi="Arial" w:cs="Arial"/>
          <w:color w:val="000000"/>
          <w:sz w:val="20"/>
          <w:szCs w:val="20"/>
          <w:lang w:val="en-US"/>
        </w:rPr>
        <w:t>account</w:t>
      </w:r>
      <w:r w:rsidR="00303123" w:rsidRPr="004349C0">
        <w:rPr>
          <w:rFonts w:ascii="Arial" w:hAnsi="Arial" w:cs="Arial"/>
          <w:color w:val="000000"/>
          <w:sz w:val="20"/>
          <w:szCs w:val="20"/>
          <w:lang w:val="en-US"/>
        </w:rPr>
        <w:t xml:space="preserve"> </w:t>
      </w:r>
      <w:r w:rsidRPr="004349C0">
        <w:rPr>
          <w:rFonts w:ascii="Arial" w:hAnsi="Arial" w:cs="Arial"/>
          <w:color w:val="000000"/>
          <w:sz w:val="20"/>
          <w:szCs w:val="20"/>
          <w:lang w:val="en-US"/>
        </w:rPr>
        <w:t xml:space="preserve">their </w:t>
      </w:r>
      <w:r w:rsidR="00303123" w:rsidRPr="004349C0">
        <w:rPr>
          <w:rFonts w:ascii="Arial" w:hAnsi="Arial" w:cs="Arial"/>
          <w:color w:val="000000"/>
          <w:sz w:val="20"/>
          <w:szCs w:val="20"/>
          <w:lang w:val="en-US"/>
        </w:rPr>
        <w:t>outstanding</w:t>
      </w:r>
      <w:r w:rsidR="00A94664" w:rsidRPr="004349C0">
        <w:rPr>
          <w:rFonts w:ascii="Arial" w:hAnsi="Arial" w:cs="Arial"/>
          <w:color w:val="000000"/>
          <w:sz w:val="20"/>
          <w:szCs w:val="20"/>
          <w:lang w:val="en-US"/>
        </w:rPr>
        <w:t xml:space="preserve"> heritage and cultural value</w:t>
      </w:r>
      <w:r w:rsidRPr="004349C0">
        <w:rPr>
          <w:rFonts w:ascii="Arial" w:hAnsi="Arial" w:cs="Arial"/>
          <w:color w:val="000000"/>
          <w:sz w:val="20"/>
          <w:szCs w:val="20"/>
          <w:lang w:val="en-US"/>
        </w:rPr>
        <w:t xml:space="preserve"> </w:t>
      </w:r>
      <w:r w:rsidR="00894424" w:rsidRPr="004349C0">
        <w:rPr>
          <w:rFonts w:ascii="Arial" w:hAnsi="Arial" w:cs="Arial"/>
          <w:color w:val="000000"/>
          <w:sz w:val="20"/>
          <w:szCs w:val="20"/>
          <w:lang w:val="en-US"/>
        </w:rPr>
        <w:t>as well as</w:t>
      </w:r>
      <w:r w:rsidRPr="004349C0">
        <w:rPr>
          <w:rFonts w:ascii="Arial" w:hAnsi="Arial" w:cs="Arial"/>
          <w:color w:val="000000"/>
          <w:sz w:val="20"/>
          <w:szCs w:val="20"/>
          <w:lang w:val="en-US"/>
        </w:rPr>
        <w:t xml:space="preserve"> the </w:t>
      </w:r>
      <w:r w:rsidR="006E53ED" w:rsidRPr="004349C0">
        <w:rPr>
          <w:rFonts w:ascii="Arial" w:hAnsi="Arial" w:cs="Arial"/>
          <w:color w:val="000000"/>
          <w:sz w:val="20"/>
          <w:szCs w:val="20"/>
          <w:lang w:val="en-US"/>
        </w:rPr>
        <w:t>imminent</w:t>
      </w:r>
      <w:r w:rsidR="00303123" w:rsidRPr="004349C0">
        <w:rPr>
          <w:rFonts w:ascii="Arial" w:hAnsi="Arial" w:cs="Arial"/>
          <w:color w:val="000000"/>
          <w:sz w:val="20"/>
          <w:szCs w:val="20"/>
          <w:lang w:val="en-US"/>
        </w:rPr>
        <w:t xml:space="preserve"> </w:t>
      </w:r>
      <w:r w:rsidRPr="004349C0">
        <w:rPr>
          <w:rFonts w:ascii="Arial" w:hAnsi="Arial" w:cs="Arial"/>
          <w:color w:val="000000"/>
          <w:sz w:val="20"/>
          <w:szCs w:val="20"/>
          <w:lang w:val="en-US"/>
        </w:rPr>
        <w:t xml:space="preserve">danger that they are facing. The engagement of local communities </w:t>
      </w:r>
      <w:r w:rsidR="00BF0AE6" w:rsidRPr="004349C0">
        <w:rPr>
          <w:rFonts w:ascii="Arial" w:hAnsi="Arial" w:cs="Arial"/>
          <w:color w:val="000000"/>
          <w:sz w:val="20"/>
          <w:szCs w:val="20"/>
          <w:lang w:val="en-US"/>
        </w:rPr>
        <w:t xml:space="preserve">and the commitment of public and private stakeholders </w:t>
      </w:r>
      <w:r w:rsidRPr="004349C0">
        <w:rPr>
          <w:rFonts w:ascii="Arial" w:hAnsi="Arial" w:cs="Arial"/>
          <w:color w:val="000000"/>
          <w:sz w:val="20"/>
          <w:szCs w:val="20"/>
          <w:lang w:val="en-US"/>
        </w:rPr>
        <w:t xml:space="preserve">to </w:t>
      </w:r>
      <w:r w:rsidR="00284E4E" w:rsidRPr="004349C0">
        <w:rPr>
          <w:rFonts w:ascii="Arial" w:hAnsi="Arial" w:cs="Arial"/>
          <w:color w:val="000000"/>
          <w:sz w:val="20"/>
          <w:szCs w:val="20"/>
          <w:lang w:val="en-US"/>
        </w:rPr>
        <w:t xml:space="preserve">saving </w:t>
      </w:r>
      <w:r w:rsidRPr="004349C0">
        <w:rPr>
          <w:rFonts w:ascii="Arial" w:hAnsi="Arial" w:cs="Arial"/>
          <w:color w:val="000000"/>
          <w:sz w:val="20"/>
          <w:szCs w:val="20"/>
          <w:lang w:val="en-US"/>
        </w:rPr>
        <w:t>th</w:t>
      </w:r>
      <w:r w:rsidR="00284E4E" w:rsidRPr="004349C0">
        <w:rPr>
          <w:rFonts w:ascii="Arial" w:hAnsi="Arial" w:cs="Arial"/>
          <w:color w:val="000000"/>
          <w:sz w:val="20"/>
          <w:szCs w:val="20"/>
          <w:lang w:val="en-US"/>
        </w:rPr>
        <w:t xml:space="preserve">ese </w:t>
      </w:r>
      <w:r w:rsidR="00CF03CC" w:rsidRPr="004349C0">
        <w:rPr>
          <w:rFonts w:ascii="Arial" w:hAnsi="Arial" w:cs="Arial"/>
          <w:color w:val="000000"/>
          <w:sz w:val="20"/>
          <w:szCs w:val="20"/>
          <w:lang w:val="en-US"/>
        </w:rPr>
        <w:t>sites</w:t>
      </w:r>
      <w:r w:rsidRPr="004349C0">
        <w:rPr>
          <w:rFonts w:ascii="Arial" w:hAnsi="Arial" w:cs="Arial"/>
          <w:color w:val="000000"/>
          <w:sz w:val="20"/>
          <w:szCs w:val="20"/>
          <w:lang w:val="en-US"/>
        </w:rPr>
        <w:t xml:space="preserve"> were also considered </w:t>
      </w:r>
      <w:r w:rsidR="00284E4E" w:rsidRPr="004349C0">
        <w:rPr>
          <w:rFonts w:ascii="Arial" w:hAnsi="Arial" w:cs="Arial"/>
          <w:color w:val="000000"/>
          <w:sz w:val="20"/>
          <w:szCs w:val="20"/>
          <w:lang w:val="en-US"/>
        </w:rPr>
        <w:t>crucia</w:t>
      </w:r>
      <w:r w:rsidR="00082694" w:rsidRPr="004349C0">
        <w:rPr>
          <w:rFonts w:ascii="Arial" w:hAnsi="Arial" w:cs="Arial"/>
          <w:color w:val="000000"/>
          <w:sz w:val="20"/>
          <w:szCs w:val="20"/>
          <w:lang w:val="en-US"/>
        </w:rPr>
        <w:t>l</w:t>
      </w:r>
      <w:r w:rsidR="00284E4E" w:rsidRPr="004349C0">
        <w:rPr>
          <w:rFonts w:ascii="Arial" w:hAnsi="Arial" w:cs="Arial"/>
          <w:color w:val="000000"/>
          <w:sz w:val="20"/>
          <w:szCs w:val="20"/>
          <w:lang w:val="en-US"/>
        </w:rPr>
        <w:t>. Another main</w:t>
      </w:r>
      <w:r w:rsidRPr="004349C0">
        <w:rPr>
          <w:rFonts w:ascii="Arial" w:hAnsi="Arial" w:cs="Arial"/>
          <w:color w:val="000000"/>
          <w:sz w:val="20"/>
          <w:szCs w:val="20"/>
          <w:lang w:val="en-US"/>
        </w:rPr>
        <w:t xml:space="preserve"> criterion was the potential of these sites to </w:t>
      </w:r>
      <w:r w:rsidR="00A254DC" w:rsidRPr="004349C0">
        <w:rPr>
          <w:rFonts w:ascii="Arial" w:hAnsi="Arial" w:cs="Arial"/>
          <w:color w:val="000000"/>
          <w:sz w:val="20"/>
          <w:szCs w:val="20"/>
          <w:lang w:val="en-US"/>
        </w:rPr>
        <w:t xml:space="preserve">act </w:t>
      </w:r>
      <w:r w:rsidR="00284E4E" w:rsidRPr="004349C0">
        <w:rPr>
          <w:rFonts w:ascii="Arial" w:hAnsi="Arial" w:cs="Arial"/>
          <w:color w:val="000000"/>
          <w:sz w:val="20"/>
          <w:szCs w:val="20"/>
          <w:lang w:val="en-US"/>
        </w:rPr>
        <w:t>as</w:t>
      </w:r>
      <w:r w:rsidR="00CF03CC" w:rsidRPr="004349C0">
        <w:rPr>
          <w:rFonts w:ascii="Arial" w:hAnsi="Arial" w:cs="Arial"/>
          <w:color w:val="000000"/>
          <w:sz w:val="20"/>
          <w:szCs w:val="20"/>
          <w:lang w:val="en-US"/>
        </w:rPr>
        <w:t xml:space="preserve"> </w:t>
      </w:r>
      <w:r w:rsidR="00284E4E" w:rsidRPr="004349C0">
        <w:rPr>
          <w:rFonts w:ascii="Arial" w:hAnsi="Arial" w:cs="Arial"/>
          <w:color w:val="000000"/>
          <w:sz w:val="20"/>
          <w:szCs w:val="20"/>
          <w:lang w:val="en-US"/>
        </w:rPr>
        <w:t xml:space="preserve">a </w:t>
      </w:r>
      <w:r w:rsidR="00A254DC" w:rsidRPr="004349C0">
        <w:rPr>
          <w:rFonts w:ascii="Arial" w:hAnsi="Arial" w:cs="Arial"/>
          <w:color w:val="000000"/>
          <w:sz w:val="20"/>
          <w:szCs w:val="20"/>
          <w:lang w:val="en-US"/>
        </w:rPr>
        <w:t>catalyst for</w:t>
      </w:r>
      <w:r w:rsidR="00CF03CC" w:rsidRPr="004349C0">
        <w:rPr>
          <w:rFonts w:ascii="Arial" w:hAnsi="Arial" w:cs="Arial"/>
          <w:color w:val="000000"/>
          <w:sz w:val="20"/>
          <w:szCs w:val="20"/>
          <w:lang w:val="en-US"/>
        </w:rPr>
        <w:t xml:space="preserve"> sustainable </w:t>
      </w:r>
      <w:r w:rsidR="00284E4E" w:rsidRPr="004349C0">
        <w:rPr>
          <w:rFonts w:ascii="Arial" w:hAnsi="Arial" w:cs="Arial"/>
          <w:color w:val="000000"/>
          <w:sz w:val="20"/>
          <w:szCs w:val="20"/>
          <w:lang w:val="en-US"/>
        </w:rPr>
        <w:t xml:space="preserve">socio-economic </w:t>
      </w:r>
      <w:r w:rsidRPr="004349C0">
        <w:rPr>
          <w:rFonts w:ascii="Arial" w:hAnsi="Arial" w:cs="Arial"/>
          <w:color w:val="000000"/>
          <w:sz w:val="20"/>
          <w:szCs w:val="20"/>
          <w:lang w:val="en-US"/>
        </w:rPr>
        <w:t>development</w:t>
      </w:r>
      <w:r w:rsidR="00082694" w:rsidRPr="004349C0">
        <w:rPr>
          <w:rFonts w:ascii="Arial" w:hAnsi="Arial" w:cs="Arial"/>
          <w:color w:val="000000"/>
          <w:sz w:val="20"/>
          <w:szCs w:val="20"/>
          <w:lang w:val="en-US"/>
        </w:rPr>
        <w:t>.</w:t>
      </w:r>
    </w:p>
    <w:p w:rsidR="00155A66" w:rsidRPr="00E2462A" w:rsidRDefault="00155A66" w:rsidP="003C072D">
      <w:pPr>
        <w:spacing w:after="0" w:line="240" w:lineRule="auto"/>
        <w:jc w:val="both"/>
        <w:rPr>
          <w:rFonts w:ascii="Arial" w:hAnsi="Arial" w:cs="Arial"/>
          <w:color w:val="000000"/>
          <w:sz w:val="20"/>
          <w:szCs w:val="20"/>
          <w:lang w:val="en-US"/>
        </w:rPr>
      </w:pPr>
    </w:p>
    <w:p w:rsidR="00AD179F" w:rsidRDefault="00E2462A" w:rsidP="003C072D">
      <w:pPr>
        <w:pStyle w:val="m-8340161519303798148gmail-msonormal"/>
        <w:shd w:val="clear" w:color="auto" w:fill="FFFFFF"/>
        <w:spacing w:before="0" w:beforeAutospacing="0" w:after="0" w:afterAutospacing="0"/>
        <w:jc w:val="both"/>
        <w:rPr>
          <w:rFonts w:ascii="Arial" w:eastAsia="Calibri" w:hAnsi="Arial" w:cs="Arial"/>
          <w:sz w:val="20"/>
          <w:szCs w:val="20"/>
        </w:rPr>
      </w:pPr>
      <w:r w:rsidRPr="0099158A">
        <w:rPr>
          <w:rFonts w:ascii="Arial" w:hAnsi="Arial" w:cs="Arial"/>
          <w:i/>
          <w:color w:val="000000"/>
          <w:sz w:val="20"/>
          <w:szCs w:val="20"/>
        </w:rPr>
        <w:t>“</w:t>
      </w:r>
      <w:r w:rsidRPr="007E30FE">
        <w:rPr>
          <w:rFonts w:ascii="Arial" w:hAnsi="Arial" w:cs="Arial"/>
          <w:i/>
          <w:color w:val="000000"/>
          <w:sz w:val="20"/>
          <w:szCs w:val="20"/>
        </w:rPr>
        <w:t xml:space="preserve">2018 is the year to celebrate Europe’s unique cultural heritage and to highlight its </w:t>
      </w:r>
      <w:r w:rsidR="0099158A" w:rsidRPr="007E30FE">
        <w:rPr>
          <w:rFonts w:ascii="Arial" w:hAnsi="Arial" w:cs="Arial"/>
          <w:i/>
          <w:color w:val="000000"/>
          <w:sz w:val="20"/>
          <w:szCs w:val="20"/>
        </w:rPr>
        <w:t xml:space="preserve">key </w:t>
      </w:r>
      <w:r w:rsidRPr="007E30FE">
        <w:rPr>
          <w:rFonts w:ascii="Arial" w:hAnsi="Arial" w:cs="Arial"/>
          <w:i/>
          <w:color w:val="000000"/>
          <w:sz w:val="20"/>
          <w:szCs w:val="20"/>
        </w:rPr>
        <w:t xml:space="preserve">role in promoting </w:t>
      </w:r>
      <w:r w:rsidR="0099158A" w:rsidRPr="007E30FE">
        <w:rPr>
          <w:rFonts w:ascii="Arial" w:hAnsi="Arial" w:cs="Arial"/>
          <w:i/>
          <w:color w:val="000000"/>
          <w:sz w:val="20"/>
          <w:szCs w:val="20"/>
        </w:rPr>
        <w:t>our</w:t>
      </w:r>
      <w:r w:rsidRPr="007E30FE">
        <w:rPr>
          <w:rFonts w:ascii="Arial" w:hAnsi="Arial" w:cs="Arial"/>
          <w:i/>
          <w:color w:val="000000"/>
          <w:sz w:val="20"/>
          <w:szCs w:val="20"/>
        </w:rPr>
        <w:t xml:space="preserve"> common identity and building a more </w:t>
      </w:r>
      <w:r w:rsidR="0099158A" w:rsidRPr="007E30FE">
        <w:rPr>
          <w:rFonts w:ascii="Arial" w:hAnsi="Arial" w:cs="Arial"/>
          <w:i/>
          <w:color w:val="000000"/>
          <w:sz w:val="20"/>
          <w:szCs w:val="20"/>
        </w:rPr>
        <w:t>inclusive</w:t>
      </w:r>
      <w:r w:rsidRPr="007E30FE">
        <w:rPr>
          <w:rFonts w:ascii="Arial" w:hAnsi="Arial" w:cs="Arial"/>
          <w:i/>
          <w:color w:val="000000"/>
          <w:sz w:val="20"/>
          <w:szCs w:val="20"/>
        </w:rPr>
        <w:t xml:space="preserve"> Europe. Raising awareness and </w:t>
      </w:r>
      <w:proofErr w:type="spellStart"/>
      <w:r w:rsidRPr="007E30FE">
        <w:rPr>
          <w:rFonts w:ascii="Arial" w:hAnsi="Arial" w:cs="Arial"/>
          <w:i/>
          <w:color w:val="000000"/>
          <w:sz w:val="20"/>
          <w:szCs w:val="20"/>
        </w:rPr>
        <w:t>mobilising</w:t>
      </w:r>
      <w:proofErr w:type="spellEnd"/>
      <w:r w:rsidRPr="007E30FE">
        <w:rPr>
          <w:rFonts w:ascii="Arial" w:hAnsi="Arial" w:cs="Arial"/>
          <w:i/>
          <w:color w:val="000000"/>
          <w:sz w:val="20"/>
          <w:szCs w:val="20"/>
        </w:rPr>
        <w:t xml:space="preserve"> widespread efforts to save endangered </w:t>
      </w:r>
      <w:r w:rsidR="0099158A" w:rsidRPr="007E30FE">
        <w:rPr>
          <w:rFonts w:ascii="Arial" w:hAnsi="Arial" w:cs="Arial"/>
          <w:i/>
          <w:color w:val="000000"/>
          <w:sz w:val="20"/>
          <w:szCs w:val="20"/>
        </w:rPr>
        <w:t xml:space="preserve">heritage sites </w:t>
      </w:r>
      <w:r w:rsidRPr="007E30FE">
        <w:rPr>
          <w:rFonts w:ascii="Arial" w:hAnsi="Arial" w:cs="Arial"/>
          <w:i/>
          <w:color w:val="000000"/>
          <w:sz w:val="20"/>
          <w:szCs w:val="20"/>
        </w:rPr>
        <w:t xml:space="preserve">across Europe is another objective of the European Year of Cultural Heritage 2018. What better occasion for Europa Nostra and the European Investment </w:t>
      </w:r>
      <w:r w:rsidR="0099158A" w:rsidRPr="007E30FE">
        <w:rPr>
          <w:rFonts w:ascii="Arial" w:hAnsi="Arial" w:cs="Arial"/>
          <w:i/>
          <w:color w:val="000000"/>
          <w:sz w:val="20"/>
          <w:szCs w:val="20"/>
        </w:rPr>
        <w:t xml:space="preserve">Bank Institute </w:t>
      </w:r>
      <w:r w:rsidRPr="007E30FE">
        <w:rPr>
          <w:rFonts w:ascii="Arial" w:hAnsi="Arial" w:cs="Arial"/>
          <w:i/>
          <w:color w:val="000000"/>
          <w:sz w:val="20"/>
          <w:szCs w:val="20"/>
        </w:rPr>
        <w:t xml:space="preserve">to implement a new edition of the 7 Most Endangered </w:t>
      </w:r>
      <w:proofErr w:type="spellStart"/>
      <w:r w:rsidRPr="007E30FE">
        <w:rPr>
          <w:rFonts w:ascii="Arial" w:hAnsi="Arial" w:cs="Arial"/>
          <w:i/>
          <w:color w:val="000000"/>
          <w:sz w:val="20"/>
          <w:szCs w:val="20"/>
        </w:rPr>
        <w:t>programme</w:t>
      </w:r>
      <w:proofErr w:type="spellEnd"/>
      <w:r w:rsidR="0099158A" w:rsidRPr="007E30FE">
        <w:rPr>
          <w:rFonts w:ascii="Arial" w:hAnsi="Arial" w:cs="Arial"/>
          <w:i/>
          <w:color w:val="000000"/>
          <w:sz w:val="20"/>
          <w:szCs w:val="20"/>
        </w:rPr>
        <w:t xml:space="preserve">, with the support of the EU Creative Europe </w:t>
      </w:r>
      <w:proofErr w:type="spellStart"/>
      <w:r w:rsidR="0099158A" w:rsidRPr="007E30FE">
        <w:rPr>
          <w:rFonts w:ascii="Arial" w:hAnsi="Arial" w:cs="Arial"/>
          <w:i/>
          <w:color w:val="000000"/>
          <w:sz w:val="20"/>
          <w:szCs w:val="20"/>
        </w:rPr>
        <w:t>programme</w:t>
      </w:r>
      <w:proofErr w:type="spellEnd"/>
      <w:r w:rsidR="007E30FE" w:rsidRPr="007E30FE">
        <w:rPr>
          <w:rFonts w:ascii="Arial" w:hAnsi="Arial" w:cs="Arial"/>
          <w:i/>
          <w:color w:val="000000"/>
          <w:sz w:val="20"/>
          <w:szCs w:val="20"/>
        </w:rPr>
        <w:t xml:space="preserve">,” </w:t>
      </w:r>
      <w:r w:rsidR="007E30FE">
        <w:rPr>
          <w:rFonts w:ascii="Arial" w:eastAsia="Calibri" w:hAnsi="Arial" w:cs="Arial"/>
          <w:sz w:val="20"/>
          <w:szCs w:val="20"/>
        </w:rPr>
        <w:t xml:space="preserve">stated </w:t>
      </w:r>
      <w:r w:rsidR="0008508B">
        <w:rPr>
          <w:rFonts w:ascii="Arial" w:eastAsia="Calibri" w:hAnsi="Arial" w:cs="Arial"/>
          <w:b/>
          <w:sz w:val="20"/>
          <w:szCs w:val="20"/>
        </w:rPr>
        <w:t>Denis de Kergorlay</w:t>
      </w:r>
      <w:r w:rsidR="007E30FE" w:rsidRPr="00555517">
        <w:rPr>
          <w:rFonts w:ascii="Arial" w:eastAsia="Calibri" w:hAnsi="Arial" w:cs="Arial"/>
          <w:sz w:val="20"/>
          <w:szCs w:val="20"/>
        </w:rPr>
        <w:t xml:space="preserve">, </w:t>
      </w:r>
      <w:r w:rsidR="0008508B">
        <w:rPr>
          <w:rFonts w:ascii="Arial" w:eastAsia="Calibri" w:hAnsi="Arial" w:cs="Arial"/>
          <w:sz w:val="20"/>
          <w:szCs w:val="20"/>
        </w:rPr>
        <w:t xml:space="preserve">Executive </w:t>
      </w:r>
      <w:r w:rsidR="007E30FE" w:rsidRPr="00555517">
        <w:rPr>
          <w:rFonts w:ascii="Arial" w:eastAsia="Calibri" w:hAnsi="Arial" w:cs="Arial"/>
          <w:sz w:val="20"/>
          <w:szCs w:val="20"/>
        </w:rPr>
        <w:t>President of Europa Nostra</w:t>
      </w:r>
      <w:r w:rsidRPr="0099158A">
        <w:rPr>
          <w:rFonts w:ascii="Arial" w:hAnsi="Arial" w:cs="Arial"/>
          <w:i/>
          <w:color w:val="000000"/>
          <w:sz w:val="20"/>
          <w:szCs w:val="20"/>
        </w:rPr>
        <w:t>.</w:t>
      </w:r>
      <w:r w:rsidR="00846E33">
        <w:rPr>
          <w:rFonts w:ascii="Arial" w:hAnsi="Arial" w:cs="Arial"/>
          <w:i/>
          <w:color w:val="000000"/>
          <w:sz w:val="20"/>
          <w:szCs w:val="20"/>
        </w:rPr>
        <w:t xml:space="preserve"> </w:t>
      </w:r>
      <w:r w:rsidR="007E30FE" w:rsidRPr="007E30FE">
        <w:rPr>
          <w:rFonts w:ascii="Arial" w:hAnsi="Arial" w:cs="Arial"/>
          <w:i/>
          <w:color w:val="000000"/>
          <w:sz w:val="20"/>
          <w:szCs w:val="20"/>
        </w:rPr>
        <w:t>“</w:t>
      </w:r>
      <w:r w:rsidR="00555517" w:rsidRPr="007E30FE">
        <w:rPr>
          <w:rFonts w:ascii="Arial" w:hAnsi="Arial" w:cs="Arial"/>
          <w:i/>
          <w:color w:val="000000"/>
          <w:sz w:val="20"/>
          <w:szCs w:val="20"/>
        </w:rPr>
        <w:t>T</w:t>
      </w:r>
      <w:r w:rsidRPr="007E30FE">
        <w:rPr>
          <w:rFonts w:ascii="Arial" w:hAnsi="Arial" w:cs="Arial"/>
          <w:i/>
          <w:color w:val="000000"/>
          <w:sz w:val="20"/>
          <w:szCs w:val="20"/>
        </w:rPr>
        <w:t xml:space="preserve">his shortlist is, first and foremost, a call to action. We urge public and private stakeholders at local, national and European levels to join forces to rescue the </w:t>
      </w:r>
      <w:r w:rsidR="0099158A" w:rsidRPr="007E30FE">
        <w:rPr>
          <w:rFonts w:ascii="Arial" w:hAnsi="Arial" w:cs="Arial"/>
          <w:i/>
          <w:color w:val="000000"/>
          <w:sz w:val="20"/>
          <w:szCs w:val="20"/>
        </w:rPr>
        <w:t>heritage gems</w:t>
      </w:r>
      <w:r w:rsidRPr="007E30FE">
        <w:rPr>
          <w:rFonts w:ascii="Arial" w:hAnsi="Arial" w:cs="Arial"/>
          <w:i/>
          <w:color w:val="000000"/>
          <w:sz w:val="20"/>
          <w:szCs w:val="20"/>
        </w:rPr>
        <w:t xml:space="preserve"> which tell our shared story and which must be saved for future generations</w:t>
      </w:r>
      <w:r w:rsidR="00555517" w:rsidRPr="007E30FE">
        <w:rPr>
          <w:rFonts w:ascii="Arial" w:hAnsi="Arial" w:cs="Arial"/>
          <w:i/>
          <w:color w:val="000000"/>
          <w:sz w:val="20"/>
          <w:szCs w:val="20"/>
        </w:rPr>
        <w:t>,</w:t>
      </w:r>
      <w:r w:rsidRPr="007E30FE">
        <w:rPr>
          <w:rFonts w:ascii="Arial" w:hAnsi="Arial" w:cs="Arial"/>
          <w:i/>
          <w:color w:val="000000"/>
          <w:sz w:val="20"/>
          <w:szCs w:val="20"/>
        </w:rPr>
        <w:t>”</w:t>
      </w:r>
      <w:r w:rsidR="00555517" w:rsidRPr="00555517">
        <w:rPr>
          <w:rFonts w:ascii="Arial" w:eastAsia="Calibri" w:hAnsi="Arial" w:cs="Arial"/>
          <w:sz w:val="20"/>
          <w:szCs w:val="20"/>
        </w:rPr>
        <w:t xml:space="preserve"> </w:t>
      </w:r>
      <w:r w:rsidR="007E30FE">
        <w:rPr>
          <w:rFonts w:ascii="Arial" w:eastAsia="Calibri" w:hAnsi="Arial" w:cs="Arial"/>
          <w:sz w:val="20"/>
          <w:szCs w:val="20"/>
        </w:rPr>
        <w:t xml:space="preserve">he added. </w:t>
      </w:r>
    </w:p>
    <w:p w:rsidR="00AD179F" w:rsidRDefault="00AD179F" w:rsidP="003C072D">
      <w:pPr>
        <w:pStyle w:val="m-8340161519303798148gmail-msonormal"/>
        <w:shd w:val="clear" w:color="auto" w:fill="FFFFFF"/>
        <w:spacing w:before="0" w:beforeAutospacing="0" w:after="0" w:afterAutospacing="0"/>
        <w:jc w:val="both"/>
        <w:rPr>
          <w:rFonts w:ascii="Arial" w:eastAsia="Calibri" w:hAnsi="Arial" w:cs="Arial"/>
          <w:sz w:val="20"/>
          <w:szCs w:val="20"/>
        </w:rPr>
      </w:pPr>
    </w:p>
    <w:p w:rsidR="00C12CE3" w:rsidRDefault="00C12CE3" w:rsidP="003C072D">
      <w:pPr>
        <w:pStyle w:val="m-8340161519303798148gmail-msonormal"/>
        <w:shd w:val="clear" w:color="auto" w:fill="FFFFFF"/>
        <w:spacing w:before="0" w:beforeAutospacing="0" w:after="0" w:afterAutospacing="0"/>
        <w:jc w:val="both"/>
        <w:rPr>
          <w:rFonts w:ascii="Arial" w:hAnsi="Arial" w:cs="Arial"/>
          <w:color w:val="000000"/>
          <w:sz w:val="20"/>
          <w:szCs w:val="20"/>
        </w:rPr>
      </w:pPr>
      <w:r w:rsidRPr="00AD179F">
        <w:rPr>
          <w:rFonts w:ascii="Arial" w:hAnsi="Arial" w:cs="Arial"/>
          <w:i/>
          <w:color w:val="000000"/>
          <w:sz w:val="20"/>
          <w:szCs w:val="20"/>
        </w:rPr>
        <w:t>“Saving these 12 sites will not only benefit the cultural heritage monuments alone. The investment will also generate socio-economic benefits at the local, regional and national levels”</w:t>
      </w:r>
      <w:r>
        <w:rPr>
          <w:rFonts w:ascii="Arial" w:hAnsi="Arial" w:cs="Arial"/>
          <w:color w:val="000000"/>
          <w:sz w:val="20"/>
          <w:szCs w:val="20"/>
        </w:rPr>
        <w:t xml:space="preserve">, said </w:t>
      </w:r>
      <w:r w:rsidRPr="00AD179F">
        <w:rPr>
          <w:rFonts w:ascii="Arial" w:hAnsi="Arial" w:cs="Arial"/>
          <w:b/>
          <w:color w:val="000000"/>
          <w:sz w:val="20"/>
          <w:szCs w:val="20"/>
        </w:rPr>
        <w:t>Francisco de Paula Coelho</w:t>
      </w:r>
      <w:r w:rsidRPr="00C12CE3">
        <w:rPr>
          <w:rFonts w:ascii="Arial" w:hAnsi="Arial" w:cs="Arial"/>
          <w:color w:val="000000"/>
          <w:sz w:val="20"/>
          <w:szCs w:val="20"/>
        </w:rPr>
        <w:t>, Dean of the European Investment Bank Institute</w:t>
      </w:r>
      <w:r>
        <w:rPr>
          <w:rFonts w:ascii="Arial" w:hAnsi="Arial" w:cs="Arial"/>
          <w:color w:val="000000"/>
          <w:sz w:val="20"/>
          <w:szCs w:val="20"/>
        </w:rPr>
        <w:t xml:space="preserve">. </w:t>
      </w:r>
      <w:r w:rsidRPr="00AD179F">
        <w:rPr>
          <w:rFonts w:ascii="Arial" w:hAnsi="Arial" w:cs="Arial"/>
          <w:i/>
          <w:color w:val="000000"/>
          <w:sz w:val="20"/>
          <w:szCs w:val="20"/>
        </w:rPr>
        <w:t>“Well prepared and well implemented investment in cultural heritage pays off in terms of social, economic and cultural development, and it is important to spread this message during the European Year of Cultural Heritage 2018”</w:t>
      </w:r>
      <w:r w:rsidRPr="00C12CE3">
        <w:rPr>
          <w:rFonts w:ascii="Arial" w:hAnsi="Arial" w:cs="Arial"/>
          <w:color w:val="000000"/>
          <w:sz w:val="20"/>
          <w:szCs w:val="20"/>
        </w:rPr>
        <w:t xml:space="preserve">, </w:t>
      </w:r>
      <w:r>
        <w:rPr>
          <w:rFonts w:ascii="Arial" w:hAnsi="Arial" w:cs="Arial"/>
          <w:color w:val="000000"/>
          <w:sz w:val="20"/>
          <w:szCs w:val="20"/>
        </w:rPr>
        <w:t>he added</w:t>
      </w:r>
      <w:r w:rsidRPr="00C12CE3">
        <w:rPr>
          <w:rFonts w:ascii="Arial" w:hAnsi="Arial" w:cs="Arial"/>
          <w:color w:val="000000"/>
          <w:sz w:val="20"/>
          <w:szCs w:val="20"/>
        </w:rPr>
        <w:t>.</w:t>
      </w:r>
    </w:p>
    <w:p w:rsidR="00894424" w:rsidRPr="004349C0" w:rsidRDefault="00894424" w:rsidP="003C072D">
      <w:pPr>
        <w:spacing w:after="0" w:line="240" w:lineRule="auto"/>
        <w:jc w:val="both"/>
        <w:rPr>
          <w:rFonts w:ascii="Arial" w:hAnsi="Arial" w:cs="Arial"/>
          <w:color w:val="000000"/>
          <w:sz w:val="20"/>
          <w:szCs w:val="20"/>
        </w:rPr>
      </w:pPr>
    </w:p>
    <w:p w:rsidR="00894424" w:rsidRPr="004349C0" w:rsidRDefault="00CF03CC" w:rsidP="003C072D">
      <w:pPr>
        <w:spacing w:after="0" w:line="240" w:lineRule="auto"/>
        <w:jc w:val="both"/>
        <w:rPr>
          <w:rFonts w:ascii="Arial" w:hAnsi="Arial" w:cs="Arial"/>
          <w:color w:val="000000"/>
          <w:sz w:val="20"/>
          <w:szCs w:val="20"/>
          <w:lang w:val="en-US"/>
        </w:rPr>
      </w:pPr>
      <w:r w:rsidRPr="004349C0">
        <w:rPr>
          <w:rFonts w:ascii="Arial" w:hAnsi="Arial" w:cs="Arial"/>
          <w:color w:val="000000"/>
          <w:sz w:val="20"/>
          <w:szCs w:val="20"/>
          <w:lang w:val="en-US"/>
        </w:rPr>
        <w:t>Nominations</w:t>
      </w:r>
      <w:r w:rsidR="00FE7E6A" w:rsidRPr="004349C0">
        <w:rPr>
          <w:rFonts w:ascii="Arial" w:hAnsi="Arial" w:cs="Arial"/>
          <w:color w:val="000000"/>
          <w:sz w:val="20"/>
          <w:szCs w:val="20"/>
          <w:lang w:val="en-US"/>
        </w:rPr>
        <w:t xml:space="preserve"> for the 7 Most Endangered</w:t>
      </w:r>
      <w:r w:rsidRPr="004349C0">
        <w:rPr>
          <w:rFonts w:ascii="Arial" w:hAnsi="Arial" w:cs="Arial"/>
          <w:color w:val="000000"/>
          <w:sz w:val="20"/>
          <w:szCs w:val="20"/>
          <w:lang w:val="en-US"/>
        </w:rPr>
        <w:t xml:space="preserve"> </w:t>
      </w:r>
      <w:proofErr w:type="spellStart"/>
      <w:proofErr w:type="gramStart"/>
      <w:r w:rsidRPr="004349C0">
        <w:rPr>
          <w:rFonts w:ascii="Arial" w:hAnsi="Arial" w:cs="Arial"/>
          <w:color w:val="000000"/>
          <w:sz w:val="20"/>
          <w:szCs w:val="20"/>
          <w:lang w:val="en-US"/>
        </w:rPr>
        <w:t>programme</w:t>
      </w:r>
      <w:proofErr w:type="spellEnd"/>
      <w:proofErr w:type="gramEnd"/>
      <w:r w:rsidRPr="004349C0">
        <w:rPr>
          <w:rFonts w:ascii="Arial" w:hAnsi="Arial" w:cs="Arial"/>
          <w:color w:val="000000"/>
          <w:sz w:val="20"/>
          <w:szCs w:val="20"/>
          <w:lang w:val="en-US"/>
        </w:rPr>
        <w:t xml:space="preserve"> </w:t>
      </w:r>
      <w:r w:rsidR="003D6400" w:rsidRPr="004349C0">
        <w:rPr>
          <w:rFonts w:ascii="Arial" w:hAnsi="Arial" w:cs="Arial"/>
          <w:color w:val="000000"/>
          <w:sz w:val="20"/>
          <w:szCs w:val="20"/>
          <w:lang w:val="en-US"/>
        </w:rPr>
        <w:t>201</w:t>
      </w:r>
      <w:r w:rsidR="00FE7E6A" w:rsidRPr="004349C0">
        <w:rPr>
          <w:rFonts w:ascii="Arial" w:hAnsi="Arial" w:cs="Arial"/>
          <w:color w:val="000000"/>
          <w:sz w:val="20"/>
          <w:szCs w:val="20"/>
          <w:lang w:val="en-US"/>
        </w:rPr>
        <w:t>8</w:t>
      </w:r>
      <w:r w:rsidR="003D6400" w:rsidRPr="004349C0">
        <w:rPr>
          <w:rFonts w:ascii="Arial" w:hAnsi="Arial" w:cs="Arial"/>
          <w:color w:val="000000"/>
          <w:sz w:val="20"/>
          <w:szCs w:val="20"/>
          <w:lang w:val="en-US"/>
        </w:rPr>
        <w:t xml:space="preserve"> </w:t>
      </w:r>
      <w:r w:rsidRPr="004349C0">
        <w:rPr>
          <w:rFonts w:ascii="Arial" w:hAnsi="Arial" w:cs="Arial"/>
          <w:color w:val="000000"/>
          <w:sz w:val="20"/>
          <w:szCs w:val="20"/>
          <w:lang w:val="en-US"/>
        </w:rPr>
        <w:t>were submitted by c</w:t>
      </w:r>
      <w:r w:rsidR="00926690" w:rsidRPr="004349C0">
        <w:rPr>
          <w:rFonts w:ascii="Arial" w:hAnsi="Arial" w:cs="Arial"/>
          <w:color w:val="000000"/>
          <w:sz w:val="20"/>
          <w:szCs w:val="20"/>
          <w:lang w:val="en-US"/>
        </w:rPr>
        <w:t>ivil society</w:t>
      </w:r>
      <w:r w:rsidR="009E388B">
        <w:rPr>
          <w:rFonts w:ascii="Arial" w:hAnsi="Arial" w:cs="Arial"/>
          <w:color w:val="000000"/>
          <w:sz w:val="20"/>
          <w:szCs w:val="20"/>
          <w:lang w:val="en-US"/>
        </w:rPr>
        <w:t xml:space="preserve"> </w:t>
      </w:r>
      <w:proofErr w:type="spellStart"/>
      <w:r w:rsidR="009E388B">
        <w:rPr>
          <w:rFonts w:ascii="Arial" w:hAnsi="Arial" w:cs="Arial"/>
          <w:color w:val="000000"/>
          <w:sz w:val="20"/>
          <w:szCs w:val="20"/>
          <w:lang w:val="en-US"/>
        </w:rPr>
        <w:t>organisations</w:t>
      </w:r>
      <w:proofErr w:type="spellEnd"/>
      <w:r w:rsidRPr="004349C0">
        <w:rPr>
          <w:rFonts w:ascii="Arial" w:hAnsi="Arial" w:cs="Arial"/>
          <w:color w:val="000000"/>
          <w:sz w:val="20"/>
          <w:szCs w:val="20"/>
          <w:lang w:val="en-US"/>
        </w:rPr>
        <w:t xml:space="preserve"> or </w:t>
      </w:r>
      <w:r w:rsidR="009E388B">
        <w:rPr>
          <w:rFonts w:ascii="Arial" w:hAnsi="Arial" w:cs="Arial"/>
          <w:color w:val="000000"/>
          <w:sz w:val="20"/>
          <w:szCs w:val="20"/>
          <w:lang w:val="en-US"/>
        </w:rPr>
        <w:t xml:space="preserve">by </w:t>
      </w:r>
      <w:r w:rsidR="00926690" w:rsidRPr="004349C0">
        <w:rPr>
          <w:rFonts w:ascii="Arial" w:hAnsi="Arial" w:cs="Arial"/>
          <w:color w:val="000000"/>
          <w:sz w:val="20"/>
          <w:szCs w:val="20"/>
          <w:lang w:val="en-US"/>
        </w:rPr>
        <w:t xml:space="preserve">public bodies </w:t>
      </w:r>
      <w:r w:rsidRPr="004349C0">
        <w:rPr>
          <w:rFonts w:ascii="Arial" w:hAnsi="Arial" w:cs="Arial"/>
          <w:color w:val="000000"/>
          <w:sz w:val="20"/>
          <w:szCs w:val="20"/>
          <w:lang w:val="en-US"/>
        </w:rPr>
        <w:t xml:space="preserve">which form part of Europa </w:t>
      </w:r>
      <w:proofErr w:type="spellStart"/>
      <w:r w:rsidRPr="004349C0">
        <w:rPr>
          <w:rFonts w:ascii="Arial" w:hAnsi="Arial" w:cs="Arial"/>
          <w:color w:val="000000"/>
          <w:sz w:val="20"/>
          <w:szCs w:val="20"/>
          <w:lang w:val="en-US"/>
        </w:rPr>
        <w:t>Nostra’s</w:t>
      </w:r>
      <w:proofErr w:type="spellEnd"/>
      <w:r w:rsidRPr="004349C0">
        <w:rPr>
          <w:rFonts w:ascii="Arial" w:hAnsi="Arial" w:cs="Arial"/>
          <w:color w:val="000000"/>
          <w:sz w:val="20"/>
          <w:szCs w:val="20"/>
          <w:lang w:val="en-US"/>
        </w:rPr>
        <w:t xml:space="preserve"> vast network of member and associate </w:t>
      </w:r>
      <w:proofErr w:type="spellStart"/>
      <w:r w:rsidRPr="004349C0">
        <w:rPr>
          <w:rFonts w:ascii="Arial" w:hAnsi="Arial" w:cs="Arial"/>
          <w:color w:val="000000"/>
          <w:sz w:val="20"/>
          <w:szCs w:val="20"/>
          <w:lang w:val="en-US"/>
        </w:rPr>
        <w:t>organisations</w:t>
      </w:r>
      <w:proofErr w:type="spellEnd"/>
      <w:r w:rsidRPr="004349C0">
        <w:rPr>
          <w:rFonts w:ascii="Arial" w:hAnsi="Arial" w:cs="Arial"/>
          <w:color w:val="000000"/>
          <w:sz w:val="20"/>
          <w:szCs w:val="20"/>
          <w:lang w:val="en-US"/>
        </w:rPr>
        <w:t xml:space="preserve"> from all over Europe.</w:t>
      </w:r>
      <w:r w:rsidR="00894424" w:rsidRPr="004349C0">
        <w:rPr>
          <w:rFonts w:ascii="Arial" w:hAnsi="Arial" w:cs="Arial"/>
          <w:color w:val="000000"/>
          <w:sz w:val="20"/>
          <w:szCs w:val="20"/>
          <w:lang w:val="en-US"/>
        </w:rPr>
        <w:t xml:space="preserve"> </w:t>
      </w:r>
      <w:r w:rsidR="009E388B">
        <w:rPr>
          <w:rFonts w:ascii="Arial" w:hAnsi="Arial" w:cs="Arial"/>
          <w:color w:val="000000"/>
          <w:sz w:val="20"/>
          <w:szCs w:val="20"/>
          <w:lang w:val="en-US"/>
        </w:rPr>
        <w:t>12</w:t>
      </w:r>
      <w:r w:rsidR="009E388B" w:rsidRPr="004349C0">
        <w:rPr>
          <w:rFonts w:ascii="Arial" w:hAnsi="Arial" w:cs="Arial"/>
          <w:color w:val="000000"/>
          <w:sz w:val="20"/>
          <w:szCs w:val="20"/>
          <w:lang w:val="en-US"/>
        </w:rPr>
        <w:t xml:space="preserve"> </w:t>
      </w:r>
      <w:r w:rsidR="00894424" w:rsidRPr="004349C0">
        <w:rPr>
          <w:rFonts w:ascii="Arial" w:hAnsi="Arial" w:cs="Arial"/>
          <w:color w:val="000000"/>
          <w:sz w:val="20"/>
          <w:szCs w:val="20"/>
          <w:lang w:val="en-US"/>
        </w:rPr>
        <w:t xml:space="preserve">sites were shortlisted by a panel of </w:t>
      </w:r>
      <w:r w:rsidRPr="004349C0">
        <w:rPr>
          <w:rFonts w:ascii="Arial" w:hAnsi="Arial" w:cs="Arial"/>
          <w:color w:val="000000"/>
          <w:sz w:val="20"/>
          <w:szCs w:val="20"/>
          <w:lang w:val="en-US"/>
        </w:rPr>
        <w:t>experts</w:t>
      </w:r>
      <w:r w:rsidR="00894424" w:rsidRPr="004349C0">
        <w:rPr>
          <w:rFonts w:ascii="Arial" w:hAnsi="Arial" w:cs="Arial"/>
          <w:color w:val="000000"/>
          <w:sz w:val="20"/>
          <w:szCs w:val="20"/>
          <w:lang w:val="en-US"/>
        </w:rPr>
        <w:t xml:space="preserve"> in </w:t>
      </w:r>
      <w:r w:rsidR="00336797" w:rsidRPr="004349C0">
        <w:rPr>
          <w:rFonts w:ascii="Arial" w:hAnsi="Arial" w:cs="Arial"/>
          <w:color w:val="000000"/>
          <w:sz w:val="20"/>
          <w:szCs w:val="20"/>
          <w:lang w:val="en-US"/>
        </w:rPr>
        <w:t>h</w:t>
      </w:r>
      <w:r w:rsidR="00894424" w:rsidRPr="004349C0">
        <w:rPr>
          <w:rFonts w:ascii="Arial" w:hAnsi="Arial" w:cs="Arial"/>
          <w:color w:val="000000"/>
          <w:sz w:val="20"/>
          <w:szCs w:val="20"/>
          <w:lang w:val="en-US"/>
        </w:rPr>
        <w:t xml:space="preserve">istory, </w:t>
      </w:r>
      <w:r w:rsidR="00336797" w:rsidRPr="004349C0">
        <w:rPr>
          <w:rFonts w:ascii="Arial" w:hAnsi="Arial" w:cs="Arial"/>
          <w:color w:val="000000"/>
          <w:sz w:val="20"/>
          <w:szCs w:val="20"/>
          <w:lang w:val="en-US"/>
        </w:rPr>
        <w:t>a</w:t>
      </w:r>
      <w:r w:rsidR="00894424" w:rsidRPr="004349C0">
        <w:rPr>
          <w:rFonts w:ascii="Arial" w:hAnsi="Arial" w:cs="Arial"/>
          <w:color w:val="000000"/>
          <w:sz w:val="20"/>
          <w:szCs w:val="20"/>
          <w:lang w:val="en-US"/>
        </w:rPr>
        <w:t xml:space="preserve">rchaeology, </w:t>
      </w:r>
      <w:r w:rsidR="00336797" w:rsidRPr="004349C0">
        <w:rPr>
          <w:rFonts w:ascii="Arial" w:hAnsi="Arial" w:cs="Arial"/>
          <w:color w:val="000000"/>
          <w:sz w:val="20"/>
          <w:szCs w:val="20"/>
          <w:lang w:val="en-US"/>
        </w:rPr>
        <w:t>a</w:t>
      </w:r>
      <w:r w:rsidR="00894424" w:rsidRPr="004349C0">
        <w:rPr>
          <w:rFonts w:ascii="Arial" w:hAnsi="Arial" w:cs="Arial"/>
          <w:color w:val="000000"/>
          <w:sz w:val="20"/>
          <w:szCs w:val="20"/>
          <w:lang w:val="en-US"/>
        </w:rPr>
        <w:t xml:space="preserve">rchitecture, </w:t>
      </w:r>
      <w:r w:rsidR="00336797" w:rsidRPr="004349C0">
        <w:rPr>
          <w:rFonts w:ascii="Arial" w:hAnsi="Arial" w:cs="Arial"/>
          <w:color w:val="000000"/>
          <w:sz w:val="20"/>
          <w:szCs w:val="20"/>
          <w:lang w:val="en-US"/>
        </w:rPr>
        <w:t>c</w:t>
      </w:r>
      <w:r w:rsidR="00894424" w:rsidRPr="004349C0">
        <w:rPr>
          <w:rFonts w:ascii="Arial" w:hAnsi="Arial" w:cs="Arial"/>
          <w:color w:val="000000"/>
          <w:sz w:val="20"/>
          <w:szCs w:val="20"/>
          <w:lang w:val="en-US"/>
        </w:rPr>
        <w:t>onservation</w:t>
      </w:r>
      <w:r w:rsidR="00A02682" w:rsidRPr="004349C0">
        <w:rPr>
          <w:rFonts w:ascii="Arial" w:hAnsi="Arial" w:cs="Arial"/>
          <w:color w:val="000000"/>
          <w:sz w:val="20"/>
          <w:szCs w:val="20"/>
          <w:lang w:val="en-US"/>
        </w:rPr>
        <w:t xml:space="preserve">, </w:t>
      </w:r>
      <w:r w:rsidR="00336797" w:rsidRPr="004349C0">
        <w:rPr>
          <w:rFonts w:ascii="Arial" w:hAnsi="Arial" w:cs="Arial"/>
          <w:color w:val="000000"/>
          <w:sz w:val="20"/>
          <w:szCs w:val="20"/>
          <w:lang w:val="en-US"/>
        </w:rPr>
        <w:t>p</w:t>
      </w:r>
      <w:r w:rsidR="00A02682" w:rsidRPr="004349C0">
        <w:rPr>
          <w:rFonts w:ascii="Arial" w:hAnsi="Arial" w:cs="Arial"/>
          <w:color w:val="000000"/>
          <w:sz w:val="20"/>
          <w:szCs w:val="20"/>
          <w:lang w:val="en-US"/>
        </w:rPr>
        <w:t xml:space="preserve">roject </w:t>
      </w:r>
      <w:r w:rsidR="00336797" w:rsidRPr="004349C0">
        <w:rPr>
          <w:rFonts w:ascii="Arial" w:hAnsi="Arial" w:cs="Arial"/>
          <w:color w:val="000000"/>
          <w:sz w:val="20"/>
          <w:szCs w:val="20"/>
          <w:lang w:val="en-US"/>
        </w:rPr>
        <w:t>a</w:t>
      </w:r>
      <w:r w:rsidR="00A02682" w:rsidRPr="004349C0">
        <w:rPr>
          <w:rFonts w:ascii="Arial" w:hAnsi="Arial" w:cs="Arial"/>
          <w:color w:val="000000"/>
          <w:sz w:val="20"/>
          <w:szCs w:val="20"/>
          <w:lang w:val="en-US"/>
        </w:rPr>
        <w:t>nalysis</w:t>
      </w:r>
      <w:r w:rsidR="00894424" w:rsidRPr="004349C0">
        <w:rPr>
          <w:rFonts w:ascii="Arial" w:hAnsi="Arial" w:cs="Arial"/>
          <w:color w:val="000000"/>
          <w:sz w:val="20"/>
          <w:szCs w:val="20"/>
          <w:lang w:val="en-US"/>
        </w:rPr>
        <w:t xml:space="preserve"> and </w:t>
      </w:r>
      <w:r w:rsidR="00336797" w:rsidRPr="004349C0">
        <w:rPr>
          <w:rFonts w:ascii="Arial" w:hAnsi="Arial" w:cs="Arial"/>
          <w:color w:val="000000"/>
          <w:sz w:val="20"/>
          <w:szCs w:val="20"/>
          <w:lang w:val="en-US"/>
        </w:rPr>
        <w:t>f</w:t>
      </w:r>
      <w:r w:rsidR="00894424" w:rsidRPr="004349C0">
        <w:rPr>
          <w:rFonts w:ascii="Arial" w:hAnsi="Arial" w:cs="Arial"/>
          <w:color w:val="000000"/>
          <w:sz w:val="20"/>
          <w:szCs w:val="20"/>
          <w:lang w:val="en-US"/>
        </w:rPr>
        <w:t xml:space="preserve">inance. The final list of </w:t>
      </w:r>
      <w:r w:rsidR="009E388B">
        <w:rPr>
          <w:rFonts w:ascii="Arial" w:hAnsi="Arial" w:cs="Arial"/>
          <w:color w:val="000000"/>
          <w:sz w:val="20"/>
          <w:szCs w:val="20"/>
          <w:lang w:val="en-US"/>
        </w:rPr>
        <w:t xml:space="preserve">the </w:t>
      </w:r>
      <w:r w:rsidR="00894424" w:rsidRPr="004349C0">
        <w:rPr>
          <w:rFonts w:ascii="Arial" w:hAnsi="Arial" w:cs="Arial"/>
          <w:color w:val="000000"/>
          <w:sz w:val="20"/>
          <w:szCs w:val="20"/>
          <w:lang w:val="en-US"/>
        </w:rPr>
        <w:t>7</w:t>
      </w:r>
      <w:r w:rsidR="004B53A4" w:rsidRPr="004349C0">
        <w:rPr>
          <w:rFonts w:ascii="Arial" w:hAnsi="Arial" w:cs="Arial"/>
          <w:b/>
          <w:color w:val="000000"/>
          <w:sz w:val="20"/>
          <w:szCs w:val="20"/>
          <w:lang w:val="en-US"/>
        </w:rPr>
        <w:t xml:space="preserve"> </w:t>
      </w:r>
      <w:r w:rsidR="009E388B">
        <w:rPr>
          <w:rFonts w:ascii="Arial" w:hAnsi="Arial" w:cs="Arial"/>
          <w:color w:val="000000"/>
          <w:sz w:val="20"/>
          <w:szCs w:val="20"/>
          <w:lang w:val="en-US"/>
        </w:rPr>
        <w:t>M</w:t>
      </w:r>
      <w:r w:rsidR="004B53A4" w:rsidRPr="004349C0">
        <w:rPr>
          <w:rFonts w:ascii="Arial" w:hAnsi="Arial" w:cs="Arial"/>
          <w:color w:val="000000"/>
          <w:sz w:val="20"/>
          <w:szCs w:val="20"/>
          <w:lang w:val="en-US"/>
        </w:rPr>
        <w:t xml:space="preserve">ost </w:t>
      </w:r>
      <w:r w:rsidR="009E388B">
        <w:rPr>
          <w:rFonts w:ascii="Arial" w:hAnsi="Arial" w:cs="Arial"/>
          <w:color w:val="000000"/>
          <w:sz w:val="20"/>
          <w:szCs w:val="20"/>
          <w:lang w:val="en-US"/>
        </w:rPr>
        <w:t>E</w:t>
      </w:r>
      <w:r w:rsidR="004B53A4" w:rsidRPr="004349C0">
        <w:rPr>
          <w:rFonts w:ascii="Arial" w:hAnsi="Arial" w:cs="Arial"/>
          <w:color w:val="000000"/>
          <w:sz w:val="20"/>
          <w:szCs w:val="20"/>
          <w:lang w:val="en-US"/>
        </w:rPr>
        <w:t>ndangered heritage</w:t>
      </w:r>
      <w:r w:rsidR="00894424" w:rsidRPr="004349C0">
        <w:rPr>
          <w:rFonts w:ascii="Arial" w:hAnsi="Arial" w:cs="Arial"/>
          <w:color w:val="000000"/>
          <w:sz w:val="20"/>
          <w:szCs w:val="20"/>
          <w:lang w:val="en-US"/>
        </w:rPr>
        <w:t xml:space="preserve"> sites </w:t>
      </w:r>
      <w:r w:rsidR="004B53A4" w:rsidRPr="004349C0">
        <w:rPr>
          <w:rFonts w:ascii="Arial" w:hAnsi="Arial" w:cs="Arial"/>
          <w:color w:val="000000"/>
          <w:sz w:val="20"/>
          <w:szCs w:val="20"/>
          <w:lang w:val="en-US"/>
        </w:rPr>
        <w:t xml:space="preserve">in Europe </w:t>
      </w:r>
      <w:r w:rsidR="00894424" w:rsidRPr="004349C0">
        <w:rPr>
          <w:rFonts w:ascii="Arial" w:hAnsi="Arial" w:cs="Arial"/>
          <w:color w:val="000000"/>
          <w:sz w:val="20"/>
          <w:szCs w:val="20"/>
          <w:lang w:val="en-US"/>
        </w:rPr>
        <w:t xml:space="preserve">will be selected by the Board of Europa Nostra. </w:t>
      </w:r>
    </w:p>
    <w:p w:rsidR="00894424" w:rsidRPr="004349C0" w:rsidRDefault="00894424" w:rsidP="003C072D">
      <w:pPr>
        <w:spacing w:after="0" w:line="240" w:lineRule="auto"/>
        <w:jc w:val="both"/>
        <w:rPr>
          <w:rFonts w:ascii="Arial" w:hAnsi="Arial" w:cs="Arial"/>
          <w:color w:val="000000"/>
          <w:sz w:val="20"/>
          <w:szCs w:val="20"/>
          <w:lang w:val="en-US"/>
        </w:rPr>
      </w:pPr>
    </w:p>
    <w:p w:rsidR="00894424" w:rsidRPr="004349C0" w:rsidRDefault="00894424" w:rsidP="003C072D">
      <w:pPr>
        <w:spacing w:after="0" w:line="240" w:lineRule="auto"/>
        <w:jc w:val="both"/>
        <w:rPr>
          <w:rFonts w:ascii="Arial" w:hAnsi="Arial" w:cs="Arial"/>
          <w:color w:val="000000"/>
          <w:sz w:val="20"/>
          <w:szCs w:val="20"/>
          <w:lang w:val="en-US"/>
        </w:rPr>
      </w:pPr>
      <w:r w:rsidRPr="004349C0">
        <w:rPr>
          <w:rFonts w:ascii="Arial" w:hAnsi="Arial" w:cs="Arial"/>
          <w:color w:val="000000"/>
          <w:sz w:val="20"/>
          <w:szCs w:val="20"/>
          <w:lang w:val="en-US"/>
        </w:rPr>
        <w:t xml:space="preserve">The 7 Most Endangered </w:t>
      </w:r>
      <w:proofErr w:type="spellStart"/>
      <w:r w:rsidRPr="004349C0">
        <w:rPr>
          <w:rFonts w:ascii="Arial" w:hAnsi="Arial" w:cs="Arial"/>
          <w:color w:val="000000"/>
          <w:sz w:val="20"/>
          <w:szCs w:val="20"/>
          <w:lang w:val="en-US"/>
        </w:rPr>
        <w:t>programme</w:t>
      </w:r>
      <w:proofErr w:type="spellEnd"/>
      <w:r w:rsidRPr="004349C0">
        <w:rPr>
          <w:rFonts w:ascii="Arial" w:hAnsi="Arial" w:cs="Arial"/>
          <w:color w:val="000000"/>
          <w:sz w:val="20"/>
          <w:szCs w:val="20"/>
          <w:lang w:val="en-US"/>
        </w:rPr>
        <w:t xml:space="preserve"> was launched in January 2013 by Europa Nostra with the European Investment Bank Institute as founding partner and the Council of Europe Development Bank as associated partner. It was inspired by a successful similar project run by the US National Trust for Histo</w:t>
      </w:r>
      <w:r w:rsidR="00FE7E6A" w:rsidRPr="004349C0">
        <w:rPr>
          <w:rFonts w:ascii="Arial" w:hAnsi="Arial" w:cs="Arial"/>
          <w:color w:val="000000"/>
          <w:sz w:val="20"/>
          <w:szCs w:val="20"/>
          <w:lang w:val="en-US"/>
        </w:rPr>
        <w:t>ric Preservation. The 7 Most Endangered</w:t>
      </w:r>
      <w:r w:rsidRPr="004349C0">
        <w:rPr>
          <w:rFonts w:ascii="Arial" w:hAnsi="Arial" w:cs="Arial"/>
          <w:color w:val="000000"/>
          <w:sz w:val="20"/>
          <w:szCs w:val="20"/>
          <w:lang w:val="en-US"/>
        </w:rPr>
        <w:t xml:space="preserve"> is not a funding </w:t>
      </w:r>
      <w:proofErr w:type="spellStart"/>
      <w:r w:rsidRPr="004349C0">
        <w:rPr>
          <w:rFonts w:ascii="Arial" w:hAnsi="Arial" w:cs="Arial"/>
          <w:color w:val="000000"/>
          <w:sz w:val="20"/>
          <w:szCs w:val="20"/>
          <w:lang w:val="en-US"/>
        </w:rPr>
        <w:t>programme</w:t>
      </w:r>
      <w:proofErr w:type="spellEnd"/>
      <w:r w:rsidRPr="004349C0">
        <w:rPr>
          <w:rFonts w:ascii="Arial" w:hAnsi="Arial" w:cs="Arial"/>
          <w:color w:val="000000"/>
          <w:sz w:val="20"/>
          <w:szCs w:val="20"/>
          <w:lang w:val="en-US"/>
        </w:rPr>
        <w:t xml:space="preserve">. Its aim is to serve as a catalyst for action and to promote “the power of example”. </w:t>
      </w:r>
      <w:r w:rsidR="00555517">
        <w:rPr>
          <w:rFonts w:ascii="Arial" w:hAnsi="Arial" w:cs="Arial"/>
          <w:color w:val="000000"/>
          <w:sz w:val="20"/>
          <w:szCs w:val="20"/>
          <w:lang w:val="en-US"/>
        </w:rPr>
        <w:t>It</w:t>
      </w:r>
      <w:r w:rsidRPr="004349C0">
        <w:rPr>
          <w:rFonts w:ascii="Arial" w:hAnsi="Arial" w:cs="Arial"/>
          <w:color w:val="000000"/>
          <w:sz w:val="20"/>
          <w:szCs w:val="20"/>
          <w:lang w:val="en-US"/>
        </w:rPr>
        <w:t xml:space="preserve"> has the support of the Creative Europe </w:t>
      </w:r>
      <w:proofErr w:type="spellStart"/>
      <w:r w:rsidRPr="004349C0">
        <w:rPr>
          <w:rFonts w:ascii="Arial" w:hAnsi="Arial" w:cs="Arial"/>
          <w:color w:val="000000"/>
          <w:sz w:val="20"/>
          <w:szCs w:val="20"/>
          <w:lang w:val="en-US"/>
        </w:rPr>
        <w:t>programme</w:t>
      </w:r>
      <w:proofErr w:type="spellEnd"/>
      <w:r w:rsidRPr="004349C0">
        <w:rPr>
          <w:rFonts w:ascii="Arial" w:hAnsi="Arial" w:cs="Arial"/>
          <w:color w:val="000000"/>
          <w:sz w:val="20"/>
          <w:szCs w:val="20"/>
          <w:lang w:val="en-US"/>
        </w:rPr>
        <w:t xml:space="preserve"> of the European Union, as part of Europa </w:t>
      </w:r>
      <w:proofErr w:type="spellStart"/>
      <w:r w:rsidRPr="004349C0">
        <w:rPr>
          <w:rFonts w:ascii="Arial" w:hAnsi="Arial" w:cs="Arial"/>
          <w:color w:val="000000"/>
          <w:sz w:val="20"/>
          <w:szCs w:val="20"/>
          <w:lang w:val="en-US"/>
        </w:rPr>
        <w:t>Nostra’s</w:t>
      </w:r>
      <w:proofErr w:type="spellEnd"/>
      <w:r w:rsidRPr="004349C0">
        <w:rPr>
          <w:rFonts w:ascii="Arial" w:hAnsi="Arial" w:cs="Arial"/>
          <w:color w:val="000000"/>
          <w:sz w:val="20"/>
          <w:szCs w:val="20"/>
          <w:lang w:val="en-US"/>
        </w:rPr>
        <w:t xml:space="preserve"> </w:t>
      </w:r>
      <w:r w:rsidR="00FE7E6A" w:rsidRPr="004349C0">
        <w:rPr>
          <w:rFonts w:ascii="Arial" w:hAnsi="Arial" w:cs="Arial"/>
          <w:color w:val="000000"/>
          <w:sz w:val="20"/>
          <w:szCs w:val="20"/>
          <w:lang w:val="en-US"/>
        </w:rPr>
        <w:t>n</w:t>
      </w:r>
      <w:r w:rsidRPr="004349C0">
        <w:rPr>
          <w:rFonts w:ascii="Arial" w:hAnsi="Arial" w:cs="Arial"/>
          <w:color w:val="000000"/>
          <w:sz w:val="20"/>
          <w:szCs w:val="20"/>
          <w:lang w:val="en-US"/>
        </w:rPr>
        <w:t xml:space="preserve">etwork </w:t>
      </w:r>
      <w:r w:rsidR="00FE7E6A" w:rsidRPr="004349C0">
        <w:rPr>
          <w:rFonts w:ascii="Arial" w:hAnsi="Arial" w:cs="Arial"/>
          <w:color w:val="000000"/>
          <w:sz w:val="20"/>
          <w:szCs w:val="20"/>
          <w:lang w:val="en-US"/>
        </w:rPr>
        <w:t>p</w:t>
      </w:r>
      <w:r w:rsidRPr="004349C0">
        <w:rPr>
          <w:rFonts w:ascii="Arial" w:hAnsi="Arial" w:cs="Arial"/>
          <w:color w:val="000000"/>
          <w:sz w:val="20"/>
          <w:szCs w:val="20"/>
          <w:lang w:val="en-US"/>
        </w:rPr>
        <w:t>roject ‘</w:t>
      </w:r>
      <w:r w:rsidR="00FE7E6A" w:rsidRPr="004349C0">
        <w:rPr>
          <w:rFonts w:ascii="Arial" w:hAnsi="Arial" w:cs="Arial"/>
          <w:color w:val="000000"/>
          <w:sz w:val="20"/>
          <w:szCs w:val="20"/>
          <w:lang w:val="en-US"/>
        </w:rPr>
        <w:t>Sharing Heritage - Sharing Values’</w:t>
      </w:r>
      <w:r w:rsidRPr="004349C0">
        <w:rPr>
          <w:rFonts w:ascii="Arial" w:hAnsi="Arial" w:cs="Arial"/>
          <w:color w:val="000000"/>
          <w:sz w:val="20"/>
          <w:szCs w:val="20"/>
          <w:lang w:val="en-US"/>
        </w:rPr>
        <w:t>.</w:t>
      </w:r>
    </w:p>
    <w:p w:rsidR="00FE7E6A" w:rsidRPr="00F241BC" w:rsidRDefault="00FE7E6A" w:rsidP="003C072D">
      <w:pPr>
        <w:spacing w:after="0" w:line="240" w:lineRule="auto"/>
        <w:jc w:val="both"/>
        <w:rPr>
          <w:rFonts w:ascii="Arial" w:hAnsi="Arial" w:cs="Arial"/>
          <w:color w:val="000000"/>
          <w:sz w:val="20"/>
          <w:szCs w:val="20"/>
          <w:lang w:val="en-US"/>
        </w:rPr>
      </w:pPr>
    </w:p>
    <w:p w:rsidR="004C0143" w:rsidRPr="00F241BC" w:rsidRDefault="004C0143" w:rsidP="003C072D">
      <w:pPr>
        <w:spacing w:after="0" w:line="240" w:lineRule="auto"/>
        <w:jc w:val="both"/>
        <w:rPr>
          <w:rFonts w:ascii="Arial" w:hAnsi="Arial" w:cs="Arial"/>
          <w:color w:val="000000"/>
          <w:sz w:val="20"/>
          <w:szCs w:val="20"/>
          <w:lang w:val="en-US"/>
        </w:rPr>
      </w:pPr>
    </w:p>
    <w:tbl>
      <w:tblPr>
        <w:tblW w:w="10252" w:type="dxa"/>
        <w:tblInd w:w="108" w:type="dxa"/>
        <w:tblLook w:val="00BF"/>
      </w:tblPr>
      <w:tblGrid>
        <w:gridCol w:w="5103"/>
        <w:gridCol w:w="5149"/>
      </w:tblGrid>
      <w:tr w:rsidR="004C0143" w:rsidRPr="00967811" w:rsidTr="0090071E">
        <w:tc>
          <w:tcPr>
            <w:tcW w:w="5103" w:type="dxa"/>
          </w:tcPr>
          <w:p w:rsidR="004C0143" w:rsidRPr="00967811" w:rsidRDefault="004C0143" w:rsidP="003C072D">
            <w:pPr>
              <w:spacing w:after="0" w:line="240" w:lineRule="auto"/>
              <w:ind w:left="-108"/>
              <w:jc w:val="both"/>
              <w:rPr>
                <w:rFonts w:ascii="Arial" w:hAnsi="Arial" w:cs="Arial"/>
                <w:b/>
                <w:color w:val="000000"/>
                <w:sz w:val="20"/>
                <w:szCs w:val="20"/>
                <w:lang w:val="pt-PT"/>
              </w:rPr>
            </w:pPr>
            <w:r w:rsidRPr="00EB38B5">
              <w:rPr>
                <w:rFonts w:ascii="Arial" w:hAnsi="Arial" w:cs="Arial"/>
                <w:b/>
                <w:color w:val="000000"/>
                <w:sz w:val="20"/>
                <w:szCs w:val="20"/>
                <w:lang w:val="pt-PT"/>
              </w:rPr>
              <w:t>PRESS CONTACTS</w:t>
            </w:r>
          </w:p>
          <w:p w:rsidR="004C0143" w:rsidRPr="00967811" w:rsidRDefault="004C0143" w:rsidP="003C072D">
            <w:pPr>
              <w:spacing w:after="0" w:line="240" w:lineRule="auto"/>
              <w:ind w:left="-108"/>
              <w:jc w:val="both"/>
              <w:rPr>
                <w:rFonts w:ascii="Arial" w:hAnsi="Arial" w:cs="Arial"/>
                <w:b/>
                <w:sz w:val="20"/>
                <w:szCs w:val="20"/>
                <w:lang w:val="pt-PT" w:eastAsia="en-US"/>
              </w:rPr>
            </w:pPr>
            <w:r w:rsidRPr="00967811">
              <w:rPr>
                <w:rFonts w:ascii="Arial" w:hAnsi="Arial" w:cs="Arial"/>
                <w:b/>
                <w:sz w:val="20"/>
                <w:szCs w:val="20"/>
                <w:lang w:val="pt-PT" w:eastAsia="en-US"/>
              </w:rPr>
              <w:t>Europa Nostra</w:t>
            </w:r>
          </w:p>
          <w:p w:rsidR="004C0143" w:rsidRPr="000846A0" w:rsidRDefault="004C0143" w:rsidP="003C072D">
            <w:pPr>
              <w:spacing w:after="0" w:line="240" w:lineRule="auto"/>
              <w:ind w:left="-108"/>
              <w:jc w:val="both"/>
              <w:rPr>
                <w:rFonts w:ascii="Arial" w:hAnsi="Arial" w:cs="Arial"/>
                <w:sz w:val="20"/>
                <w:szCs w:val="20"/>
                <w:lang w:val="pt-PT"/>
              </w:rPr>
            </w:pPr>
            <w:r w:rsidRPr="00967811">
              <w:rPr>
                <w:rFonts w:ascii="Arial" w:hAnsi="Arial" w:cs="Arial"/>
                <w:sz w:val="20"/>
                <w:szCs w:val="20"/>
                <w:lang w:val="pt-PT" w:eastAsia="en-US"/>
              </w:rPr>
              <w:t xml:space="preserve">Joana Pinheiro, </w:t>
            </w:r>
            <w:r w:rsidR="009F31D2">
              <w:fldChar w:fldCharType="begin"/>
            </w:r>
            <w:r w:rsidR="009F31D2">
              <w:instrText>HYPERLINK "mailto:jp@europanostra.org"</w:instrText>
            </w:r>
            <w:r w:rsidR="009F31D2">
              <w:fldChar w:fldCharType="separate"/>
            </w:r>
            <w:r w:rsidRPr="000846A0">
              <w:rPr>
                <w:rStyle w:val="Hperlink"/>
                <w:rFonts w:ascii="Arial" w:hAnsi="Arial" w:cs="Arial"/>
                <w:sz w:val="20"/>
                <w:szCs w:val="20"/>
                <w:lang w:val="pt-PT"/>
              </w:rPr>
              <w:t>jp@europanostra.org</w:t>
            </w:r>
            <w:r w:rsidR="009F31D2">
              <w:fldChar w:fldCharType="end"/>
            </w:r>
          </w:p>
          <w:p w:rsidR="004C0143" w:rsidRPr="00967811" w:rsidRDefault="002A1DBC" w:rsidP="003C072D">
            <w:pPr>
              <w:spacing w:after="0" w:line="240" w:lineRule="auto"/>
              <w:ind w:left="-108"/>
              <w:jc w:val="both"/>
              <w:rPr>
                <w:rFonts w:ascii="Arial" w:hAnsi="Arial" w:cs="Arial"/>
                <w:bCs/>
                <w:smallCaps/>
                <w:noProof/>
                <w:sz w:val="20"/>
                <w:szCs w:val="20"/>
                <w:lang w:val="en-GB"/>
              </w:rPr>
            </w:pPr>
            <w:r w:rsidRPr="00967811">
              <w:rPr>
                <w:rFonts w:ascii="Arial" w:hAnsi="Arial" w:cs="Arial"/>
                <w:sz w:val="20"/>
                <w:szCs w:val="20"/>
                <w:lang w:val="en-GB"/>
              </w:rPr>
              <w:t>T.</w:t>
            </w:r>
            <w:r w:rsidR="004C0143" w:rsidRPr="00967811">
              <w:rPr>
                <w:rFonts w:ascii="Arial" w:hAnsi="Arial" w:cs="Arial"/>
                <w:sz w:val="20"/>
                <w:szCs w:val="20"/>
                <w:lang w:val="en-GB"/>
              </w:rPr>
              <w:t xml:space="preserve"> +</w:t>
            </w:r>
            <w:r w:rsidR="004C0143" w:rsidRPr="00967811">
              <w:rPr>
                <w:rFonts w:ascii="Arial" w:hAnsi="Arial" w:cs="Arial"/>
                <w:bCs/>
                <w:smallCaps/>
                <w:noProof/>
                <w:sz w:val="20"/>
                <w:szCs w:val="20"/>
                <w:lang w:val="en-GB"/>
              </w:rPr>
              <w:t>31 70 302 40 55</w:t>
            </w:r>
            <w:r w:rsidRPr="00967811">
              <w:rPr>
                <w:rFonts w:ascii="Arial" w:hAnsi="Arial" w:cs="Arial"/>
                <w:bCs/>
                <w:smallCaps/>
                <w:noProof/>
                <w:sz w:val="20"/>
                <w:szCs w:val="20"/>
                <w:lang w:val="en-GB"/>
              </w:rPr>
              <w:t xml:space="preserve">; </w:t>
            </w:r>
            <w:r w:rsidR="008466BB" w:rsidRPr="00967811">
              <w:rPr>
                <w:rFonts w:ascii="Arial" w:hAnsi="Arial" w:cs="Arial"/>
                <w:bCs/>
                <w:smallCaps/>
                <w:noProof/>
                <w:sz w:val="20"/>
                <w:szCs w:val="20"/>
                <w:lang w:val="en-GB"/>
              </w:rPr>
              <w:t>M</w:t>
            </w:r>
            <w:r w:rsidRPr="00967811">
              <w:rPr>
                <w:rFonts w:ascii="Arial" w:hAnsi="Arial" w:cs="Arial"/>
                <w:bCs/>
                <w:smallCaps/>
                <w:noProof/>
                <w:sz w:val="20"/>
                <w:szCs w:val="20"/>
                <w:lang w:val="en-GB"/>
              </w:rPr>
              <w:t xml:space="preserve">. </w:t>
            </w:r>
            <w:r w:rsidRPr="00967811">
              <w:rPr>
                <w:rFonts w:ascii="Arial" w:hAnsi="Arial" w:cs="Arial"/>
                <w:sz w:val="20"/>
                <w:szCs w:val="20"/>
                <w:lang w:val="en-GB"/>
              </w:rPr>
              <w:t>+</w:t>
            </w:r>
            <w:r w:rsidRPr="00967811">
              <w:rPr>
                <w:rFonts w:ascii="Arial" w:hAnsi="Arial" w:cs="Arial"/>
                <w:bCs/>
                <w:smallCaps/>
                <w:noProof/>
                <w:sz w:val="20"/>
                <w:szCs w:val="20"/>
                <w:lang w:val="en-GB"/>
              </w:rPr>
              <w:t>31 6 34 36 59 85</w:t>
            </w:r>
          </w:p>
          <w:p w:rsidR="004C0143" w:rsidRPr="00967811" w:rsidRDefault="004C0143" w:rsidP="003C072D">
            <w:pPr>
              <w:spacing w:after="0" w:line="240" w:lineRule="auto"/>
              <w:ind w:left="-108"/>
              <w:jc w:val="both"/>
              <w:rPr>
                <w:rFonts w:ascii="Arial" w:hAnsi="Arial" w:cs="Arial"/>
                <w:b/>
                <w:sz w:val="20"/>
                <w:szCs w:val="20"/>
                <w:lang w:val="en-US"/>
              </w:rPr>
            </w:pPr>
            <w:r w:rsidRPr="00967811">
              <w:rPr>
                <w:rFonts w:ascii="Arial" w:hAnsi="Arial" w:cs="Arial"/>
                <w:b/>
                <w:sz w:val="20"/>
                <w:szCs w:val="20"/>
                <w:lang w:val="en-US"/>
              </w:rPr>
              <w:t>European Investment Bank</w:t>
            </w:r>
            <w:r w:rsidR="002A1DBC" w:rsidRPr="00967811">
              <w:rPr>
                <w:rFonts w:ascii="Arial" w:hAnsi="Arial" w:cs="Arial"/>
                <w:b/>
                <w:sz w:val="20"/>
                <w:szCs w:val="20"/>
                <w:lang w:val="en-US"/>
              </w:rPr>
              <w:t xml:space="preserve"> Institute</w:t>
            </w:r>
          </w:p>
          <w:p w:rsidR="004C0143" w:rsidRPr="00967811" w:rsidRDefault="009E211F" w:rsidP="003C072D">
            <w:pPr>
              <w:spacing w:after="0" w:line="240" w:lineRule="auto"/>
              <w:ind w:left="-108"/>
              <w:jc w:val="both"/>
              <w:rPr>
                <w:rFonts w:ascii="Arial" w:hAnsi="Arial" w:cs="Arial"/>
                <w:sz w:val="20"/>
                <w:szCs w:val="20"/>
                <w:lang w:val="fr-BE"/>
              </w:rPr>
            </w:pPr>
            <w:r w:rsidRPr="00967811">
              <w:rPr>
                <w:rFonts w:ascii="Arial" w:hAnsi="Arial" w:cs="Arial"/>
                <w:bCs/>
                <w:sz w:val="20"/>
                <w:szCs w:val="20"/>
                <w:lang w:val="fr-BE"/>
              </w:rPr>
              <w:t>Bruno Rossignol</w:t>
            </w:r>
            <w:r w:rsidR="004C0143" w:rsidRPr="00967811">
              <w:rPr>
                <w:rFonts w:ascii="Arial" w:hAnsi="Arial" w:cs="Arial"/>
                <w:bCs/>
                <w:sz w:val="20"/>
                <w:szCs w:val="20"/>
                <w:lang w:val="fr-BE"/>
              </w:rPr>
              <w:t>,</w:t>
            </w:r>
            <w:r w:rsidR="004C0143" w:rsidRPr="00967811">
              <w:rPr>
                <w:rFonts w:ascii="Arial" w:hAnsi="Arial" w:cs="Arial"/>
                <w:b/>
                <w:bCs/>
                <w:sz w:val="20"/>
                <w:szCs w:val="20"/>
                <w:lang w:val="fr-BE"/>
              </w:rPr>
              <w:t xml:space="preserve"> </w:t>
            </w:r>
            <w:hyperlink r:id="rId12" w:history="1">
              <w:r w:rsidRPr="00967811">
                <w:rPr>
                  <w:rStyle w:val="Hperlink"/>
                  <w:rFonts w:ascii="Arial" w:hAnsi="Arial" w:cs="Arial"/>
                  <w:sz w:val="20"/>
                  <w:szCs w:val="20"/>
                  <w:lang w:val="fr-BE"/>
                </w:rPr>
                <w:t>bruno.rossignol@eib.org</w:t>
              </w:r>
            </w:hyperlink>
          </w:p>
          <w:p w:rsidR="004C0143" w:rsidRPr="00967811" w:rsidRDefault="004C0143" w:rsidP="003C072D">
            <w:pPr>
              <w:spacing w:after="0" w:line="240" w:lineRule="auto"/>
              <w:ind w:left="-108"/>
              <w:jc w:val="both"/>
              <w:rPr>
                <w:rFonts w:ascii="Arial" w:hAnsi="Arial" w:cs="Arial"/>
                <w:sz w:val="20"/>
                <w:szCs w:val="20"/>
                <w:lang w:val="pt-PT"/>
              </w:rPr>
            </w:pPr>
            <w:r w:rsidRPr="00967811">
              <w:rPr>
                <w:rFonts w:ascii="Arial" w:hAnsi="Arial" w:cs="Arial"/>
                <w:sz w:val="20"/>
                <w:szCs w:val="20"/>
                <w:lang w:val="pt-PT"/>
              </w:rPr>
              <w:t>T</w:t>
            </w:r>
            <w:r w:rsidR="002A1DBC" w:rsidRPr="00967811">
              <w:rPr>
                <w:rFonts w:ascii="Arial" w:hAnsi="Arial" w:cs="Arial"/>
                <w:sz w:val="20"/>
                <w:szCs w:val="20"/>
                <w:lang w:val="pt-PT"/>
              </w:rPr>
              <w:t>.</w:t>
            </w:r>
            <w:r w:rsidR="009E211F" w:rsidRPr="00967811">
              <w:rPr>
                <w:rFonts w:ascii="Arial" w:hAnsi="Arial" w:cs="Arial"/>
                <w:sz w:val="20"/>
                <w:szCs w:val="20"/>
                <w:lang w:val="pt-PT"/>
              </w:rPr>
              <w:t xml:space="preserve"> +352</w:t>
            </w:r>
            <w:r w:rsidR="009E211F" w:rsidRPr="00967811">
              <w:rPr>
                <w:rFonts w:ascii="Arial" w:hAnsi="Arial" w:cs="Arial"/>
                <w:sz w:val="20"/>
                <w:szCs w:val="20"/>
              </w:rPr>
              <w:t xml:space="preserve"> 43 797 07 67</w:t>
            </w:r>
            <w:r w:rsidRPr="00967811">
              <w:rPr>
                <w:rFonts w:ascii="Arial" w:hAnsi="Arial" w:cs="Arial"/>
                <w:sz w:val="20"/>
                <w:szCs w:val="20"/>
                <w:lang w:val="pt-PT"/>
              </w:rPr>
              <w:t>; M</w:t>
            </w:r>
            <w:r w:rsidR="002A1DBC" w:rsidRPr="00967811">
              <w:rPr>
                <w:rFonts w:ascii="Arial" w:hAnsi="Arial" w:cs="Arial"/>
                <w:sz w:val="20"/>
                <w:szCs w:val="20"/>
                <w:lang w:val="pt-PT"/>
              </w:rPr>
              <w:t>.</w:t>
            </w:r>
            <w:r w:rsidRPr="00967811">
              <w:rPr>
                <w:rFonts w:ascii="Arial" w:hAnsi="Arial" w:cs="Arial"/>
                <w:sz w:val="20"/>
                <w:szCs w:val="20"/>
                <w:lang w:val="pt-PT"/>
              </w:rPr>
              <w:t xml:space="preserve"> </w:t>
            </w:r>
            <w:r w:rsidR="009E211F" w:rsidRPr="00967811">
              <w:rPr>
                <w:rFonts w:ascii="Arial" w:hAnsi="Arial" w:cs="Arial"/>
                <w:sz w:val="20"/>
                <w:szCs w:val="20"/>
                <w:lang w:val="pt-PT"/>
              </w:rPr>
              <w:t>+352 62 134 58 62</w:t>
            </w:r>
          </w:p>
          <w:p w:rsidR="004C0143" w:rsidRPr="00967811" w:rsidRDefault="004C0143" w:rsidP="003C072D">
            <w:pPr>
              <w:spacing w:after="0" w:line="240" w:lineRule="auto"/>
              <w:ind w:left="-108"/>
              <w:jc w:val="both"/>
              <w:rPr>
                <w:rFonts w:ascii="Arial" w:hAnsi="Arial" w:cs="Arial"/>
                <w:sz w:val="20"/>
                <w:szCs w:val="20"/>
                <w:lang w:val="fr-FR"/>
              </w:rPr>
            </w:pPr>
            <w:r w:rsidRPr="00967811">
              <w:rPr>
                <w:rFonts w:ascii="Arial" w:hAnsi="Arial" w:cs="Arial"/>
                <w:b/>
                <w:bCs/>
                <w:smallCaps/>
                <w:noProof/>
                <w:sz w:val="20"/>
                <w:szCs w:val="20"/>
                <w:lang w:val="fr-FR"/>
              </w:rPr>
              <w:lastRenderedPageBreak/>
              <w:t xml:space="preserve">   </w:t>
            </w:r>
          </w:p>
        </w:tc>
        <w:tc>
          <w:tcPr>
            <w:tcW w:w="5149" w:type="dxa"/>
          </w:tcPr>
          <w:p w:rsidR="004C0143" w:rsidRPr="00967811" w:rsidRDefault="004C0143" w:rsidP="003C072D">
            <w:pPr>
              <w:spacing w:after="0" w:line="240" w:lineRule="auto"/>
              <w:ind w:left="540"/>
              <w:jc w:val="both"/>
              <w:rPr>
                <w:rFonts w:ascii="Arial" w:hAnsi="Arial" w:cs="Arial"/>
                <w:b/>
                <w:sz w:val="20"/>
                <w:szCs w:val="20"/>
                <w:lang w:val="en-US"/>
              </w:rPr>
            </w:pPr>
            <w:r w:rsidRPr="00967811">
              <w:rPr>
                <w:rFonts w:ascii="Arial" w:hAnsi="Arial" w:cs="Arial"/>
                <w:b/>
                <w:sz w:val="20"/>
                <w:szCs w:val="20"/>
                <w:lang w:val="en-US"/>
              </w:rPr>
              <w:lastRenderedPageBreak/>
              <w:t>TO FIND OUT MORE</w:t>
            </w:r>
          </w:p>
          <w:p w:rsidR="00481036" w:rsidRDefault="009F31D2" w:rsidP="003C072D">
            <w:pPr>
              <w:spacing w:after="0" w:line="240" w:lineRule="auto"/>
              <w:ind w:left="540"/>
              <w:jc w:val="both"/>
              <w:rPr>
                <w:rFonts w:ascii="Arial" w:hAnsi="Arial" w:cs="Arial"/>
                <w:sz w:val="20"/>
                <w:szCs w:val="20"/>
                <w:highlight w:val="yellow"/>
                <w:lang w:val="en-US"/>
              </w:rPr>
            </w:pPr>
            <w:hyperlink r:id="rId13" w:history="1">
              <w:r w:rsidR="00481036" w:rsidRPr="00481036">
                <w:rPr>
                  <w:rStyle w:val="Hperlink"/>
                  <w:rFonts w:ascii="Arial" w:hAnsi="Arial" w:cs="Arial"/>
                  <w:sz w:val="20"/>
                  <w:szCs w:val="20"/>
                  <w:lang w:val="en-US"/>
                </w:rPr>
                <w:t>www.europanostra.org</w:t>
              </w:r>
            </w:hyperlink>
          </w:p>
          <w:p w:rsidR="00A958E3" w:rsidRPr="00646258" w:rsidRDefault="009F31D2" w:rsidP="003C072D">
            <w:pPr>
              <w:spacing w:after="0" w:line="240" w:lineRule="auto"/>
              <w:ind w:left="540"/>
              <w:jc w:val="both"/>
              <w:rPr>
                <w:rFonts w:ascii="Arial" w:hAnsi="Arial" w:cs="Arial"/>
                <w:sz w:val="20"/>
                <w:szCs w:val="20"/>
                <w:lang w:val="en-US"/>
              </w:rPr>
            </w:pPr>
            <w:hyperlink r:id="rId14" w:history="1">
              <w:r w:rsidR="00646258" w:rsidRPr="00646258">
                <w:rPr>
                  <w:rStyle w:val="Hperlink"/>
                  <w:rFonts w:ascii="Arial" w:hAnsi="Arial" w:cs="Arial"/>
                  <w:sz w:val="20"/>
                  <w:szCs w:val="20"/>
                  <w:lang w:val="en-US"/>
                </w:rPr>
                <w:t>www.</w:t>
              </w:r>
              <w:r w:rsidR="00A958E3" w:rsidRPr="00646258">
                <w:rPr>
                  <w:rStyle w:val="Hperlink"/>
                  <w:rFonts w:ascii="Arial" w:hAnsi="Arial" w:cs="Arial"/>
                  <w:sz w:val="20"/>
                  <w:szCs w:val="20"/>
                  <w:lang w:val="en-US"/>
                </w:rPr>
                <w:t>7mostendangered.eu/201</w:t>
              </w:r>
              <w:r w:rsidR="00FE7E6A" w:rsidRPr="00646258">
                <w:rPr>
                  <w:rStyle w:val="Hperlink"/>
                  <w:rFonts w:ascii="Arial" w:hAnsi="Arial" w:cs="Arial"/>
                  <w:sz w:val="20"/>
                  <w:szCs w:val="20"/>
                  <w:lang w:val="en-US"/>
                </w:rPr>
                <w:t>8</w:t>
              </w:r>
              <w:r w:rsidR="00A958E3" w:rsidRPr="00646258">
                <w:rPr>
                  <w:rStyle w:val="Hperlink"/>
                  <w:rFonts w:ascii="Arial" w:hAnsi="Arial" w:cs="Arial"/>
                  <w:sz w:val="20"/>
                  <w:szCs w:val="20"/>
                  <w:lang w:val="en-US"/>
                </w:rPr>
                <w:t>-shortlist</w:t>
              </w:r>
            </w:hyperlink>
          </w:p>
          <w:p w:rsidR="004C0143" w:rsidRPr="00967811" w:rsidRDefault="004C0143" w:rsidP="003C072D">
            <w:pPr>
              <w:spacing w:after="0" w:line="240" w:lineRule="auto"/>
              <w:ind w:left="540"/>
              <w:rPr>
                <w:rFonts w:ascii="Arial" w:hAnsi="Arial" w:cs="Arial"/>
                <w:b/>
                <w:sz w:val="20"/>
                <w:szCs w:val="20"/>
                <w:lang w:val="en-US"/>
              </w:rPr>
            </w:pPr>
          </w:p>
          <w:p w:rsidR="004C0143" w:rsidRPr="00967811" w:rsidRDefault="009F31D2" w:rsidP="003C072D">
            <w:pPr>
              <w:spacing w:after="0" w:line="240" w:lineRule="auto"/>
              <w:ind w:left="540"/>
              <w:rPr>
                <w:rFonts w:ascii="Arial" w:hAnsi="Arial" w:cs="Arial"/>
                <w:b/>
                <w:sz w:val="20"/>
                <w:szCs w:val="20"/>
                <w:lang w:val="en-US"/>
              </w:rPr>
            </w:pPr>
            <w:hyperlink r:id="rId15" w:history="1">
              <w:r w:rsidR="00646258" w:rsidRPr="004A737B">
                <w:rPr>
                  <w:rStyle w:val="Hperlink"/>
                  <w:rFonts w:ascii="Arial" w:hAnsi="Arial" w:cs="Arial"/>
                  <w:b/>
                  <w:sz w:val="20"/>
                  <w:szCs w:val="20"/>
                  <w:lang w:val="en-US"/>
                </w:rPr>
                <w:t>LANGUAGE VERSIONS</w:t>
              </w:r>
            </w:hyperlink>
            <w:r w:rsidR="004C0143" w:rsidRPr="00967811">
              <w:rPr>
                <w:rFonts w:ascii="Arial" w:hAnsi="Arial" w:cs="Arial"/>
                <w:b/>
                <w:sz w:val="20"/>
                <w:szCs w:val="20"/>
                <w:lang w:val="en-US"/>
              </w:rPr>
              <w:t xml:space="preserve"> </w:t>
            </w:r>
          </w:p>
          <w:p w:rsidR="004C0143" w:rsidRPr="00967811" w:rsidRDefault="004C0143" w:rsidP="003C072D">
            <w:pPr>
              <w:spacing w:after="0" w:line="240" w:lineRule="auto"/>
              <w:ind w:left="540"/>
              <w:rPr>
                <w:rFonts w:ascii="Arial" w:hAnsi="Arial" w:cs="Arial"/>
                <w:b/>
                <w:sz w:val="20"/>
                <w:szCs w:val="20"/>
                <w:lang w:val="en-US"/>
              </w:rPr>
            </w:pPr>
          </w:p>
          <w:p w:rsidR="004C0143" w:rsidRPr="00967811" w:rsidRDefault="009F31D2" w:rsidP="003C072D">
            <w:pPr>
              <w:spacing w:after="0" w:line="240" w:lineRule="auto"/>
              <w:ind w:left="540"/>
              <w:rPr>
                <w:rFonts w:ascii="Arial" w:hAnsi="Arial" w:cs="Arial"/>
                <w:b/>
                <w:sz w:val="20"/>
                <w:szCs w:val="20"/>
                <w:lang w:val="en-US"/>
              </w:rPr>
            </w:pPr>
            <w:hyperlink r:id="rId16" w:history="1">
              <w:r w:rsidR="004C0143" w:rsidRPr="00646258">
                <w:rPr>
                  <w:rStyle w:val="Hperlink"/>
                  <w:rFonts w:ascii="Arial" w:hAnsi="Arial" w:cs="Arial"/>
                  <w:b/>
                  <w:sz w:val="20"/>
                  <w:szCs w:val="20"/>
                  <w:lang w:val="en-US"/>
                </w:rPr>
                <w:t>HIGH RESOLUTION PHOTOS</w:t>
              </w:r>
            </w:hyperlink>
          </w:p>
          <w:p w:rsidR="004C0143" w:rsidRPr="00967811" w:rsidRDefault="004C0143" w:rsidP="003C072D">
            <w:pPr>
              <w:spacing w:after="0" w:line="240" w:lineRule="auto"/>
              <w:ind w:left="540"/>
              <w:rPr>
                <w:rFonts w:ascii="Arial" w:hAnsi="Arial" w:cs="Arial"/>
                <w:color w:val="0000FF"/>
                <w:sz w:val="20"/>
                <w:szCs w:val="20"/>
                <w:lang w:val="en-US" w:eastAsia="tr-TR"/>
              </w:rPr>
            </w:pPr>
          </w:p>
        </w:tc>
      </w:tr>
    </w:tbl>
    <w:p w:rsidR="003C072D" w:rsidRDefault="003C072D" w:rsidP="003C072D">
      <w:pPr>
        <w:spacing w:after="0" w:line="240" w:lineRule="auto"/>
        <w:jc w:val="center"/>
        <w:rPr>
          <w:rFonts w:ascii="Arial" w:hAnsi="Arial" w:cs="Arial"/>
          <w:b/>
          <w:color w:val="000000"/>
          <w:sz w:val="24"/>
          <w:szCs w:val="24"/>
          <w:lang w:val="en-US"/>
        </w:rPr>
      </w:pPr>
    </w:p>
    <w:p w:rsidR="00AF37B4" w:rsidRPr="00967811" w:rsidRDefault="00AF37B4" w:rsidP="003C072D">
      <w:pPr>
        <w:spacing w:after="0" w:line="240" w:lineRule="auto"/>
        <w:jc w:val="center"/>
        <w:rPr>
          <w:rFonts w:ascii="Arial" w:hAnsi="Arial" w:cs="Arial"/>
          <w:b/>
          <w:color w:val="000000"/>
          <w:sz w:val="24"/>
          <w:szCs w:val="24"/>
          <w:lang w:val="en-US"/>
        </w:rPr>
      </w:pPr>
      <w:r w:rsidRPr="00967811">
        <w:rPr>
          <w:rFonts w:ascii="Arial" w:hAnsi="Arial" w:cs="Arial"/>
          <w:b/>
          <w:color w:val="000000"/>
          <w:sz w:val="24"/>
          <w:szCs w:val="24"/>
          <w:lang w:val="en-US"/>
        </w:rPr>
        <w:t>1</w:t>
      </w:r>
      <w:r w:rsidR="00EA0B61">
        <w:rPr>
          <w:rFonts w:ascii="Arial" w:hAnsi="Arial" w:cs="Arial"/>
          <w:b/>
          <w:color w:val="000000"/>
          <w:sz w:val="24"/>
          <w:szCs w:val="24"/>
          <w:lang w:val="en-US"/>
        </w:rPr>
        <w:t>2</w:t>
      </w:r>
      <w:r w:rsidRPr="00967811">
        <w:rPr>
          <w:rFonts w:ascii="Arial" w:hAnsi="Arial" w:cs="Arial"/>
          <w:b/>
          <w:color w:val="000000"/>
          <w:sz w:val="24"/>
          <w:szCs w:val="24"/>
          <w:lang w:val="en-US"/>
        </w:rPr>
        <w:t xml:space="preserve"> </w:t>
      </w:r>
      <w:r w:rsidRPr="00F241BC">
        <w:rPr>
          <w:rFonts w:ascii="Arial" w:hAnsi="Arial" w:cs="Arial"/>
          <w:b/>
          <w:color w:val="000000"/>
          <w:sz w:val="24"/>
          <w:szCs w:val="24"/>
          <w:lang w:val="en-US"/>
        </w:rPr>
        <w:t xml:space="preserve">European </w:t>
      </w:r>
      <w:r w:rsidR="004B53A4" w:rsidRPr="00F241BC">
        <w:rPr>
          <w:rFonts w:ascii="Arial" w:hAnsi="Arial" w:cs="Arial"/>
          <w:b/>
          <w:color w:val="000000"/>
          <w:sz w:val="24"/>
          <w:szCs w:val="24"/>
          <w:lang w:val="en-US"/>
        </w:rPr>
        <w:t xml:space="preserve">heritage sites </w:t>
      </w:r>
      <w:r w:rsidRPr="00F241BC">
        <w:rPr>
          <w:rFonts w:ascii="Arial" w:hAnsi="Arial" w:cs="Arial"/>
          <w:b/>
          <w:color w:val="000000"/>
          <w:sz w:val="24"/>
          <w:szCs w:val="24"/>
          <w:lang w:val="en-US"/>
        </w:rPr>
        <w:t>shortlisted</w:t>
      </w:r>
      <w:r w:rsidRPr="00967811">
        <w:rPr>
          <w:rFonts w:ascii="Arial" w:hAnsi="Arial" w:cs="Arial"/>
          <w:b/>
          <w:color w:val="000000"/>
          <w:sz w:val="24"/>
          <w:szCs w:val="24"/>
          <w:lang w:val="en-US"/>
        </w:rPr>
        <w:t xml:space="preserve"> for</w:t>
      </w:r>
    </w:p>
    <w:p w:rsidR="00AF37B4" w:rsidRPr="00967811" w:rsidRDefault="00EA0B61" w:rsidP="003C072D">
      <w:pPr>
        <w:spacing w:after="0" w:line="240" w:lineRule="auto"/>
        <w:jc w:val="center"/>
        <w:rPr>
          <w:rFonts w:ascii="Arial" w:hAnsi="Arial" w:cs="Arial"/>
          <w:b/>
          <w:color w:val="000000"/>
          <w:sz w:val="24"/>
          <w:szCs w:val="24"/>
          <w:lang w:val="en-US"/>
        </w:rPr>
      </w:pPr>
      <w:proofErr w:type="gramStart"/>
      <w:r>
        <w:rPr>
          <w:rFonts w:ascii="Arial" w:hAnsi="Arial" w:cs="Arial"/>
          <w:b/>
          <w:color w:val="000000"/>
          <w:sz w:val="24"/>
          <w:szCs w:val="24"/>
          <w:lang w:val="en-US"/>
        </w:rPr>
        <w:t>t</w:t>
      </w:r>
      <w:r w:rsidR="00AF37B4" w:rsidRPr="00967811">
        <w:rPr>
          <w:rFonts w:ascii="Arial" w:hAnsi="Arial" w:cs="Arial"/>
          <w:b/>
          <w:iCs/>
          <w:color w:val="000000"/>
          <w:sz w:val="24"/>
          <w:szCs w:val="24"/>
          <w:lang w:val="en-US"/>
        </w:rPr>
        <w:t>he</w:t>
      </w:r>
      <w:proofErr w:type="gramEnd"/>
      <w:r w:rsidR="00AF37B4" w:rsidRPr="00967811">
        <w:rPr>
          <w:rFonts w:ascii="Arial" w:hAnsi="Arial" w:cs="Arial"/>
          <w:b/>
          <w:iCs/>
          <w:color w:val="000000"/>
          <w:sz w:val="24"/>
          <w:szCs w:val="24"/>
          <w:lang w:val="en-US"/>
        </w:rPr>
        <w:t xml:space="preserve"> 7 Most Endangered’ </w:t>
      </w:r>
      <w:proofErr w:type="spellStart"/>
      <w:r w:rsidR="00AF37B4" w:rsidRPr="00967811">
        <w:rPr>
          <w:rFonts w:ascii="Arial" w:hAnsi="Arial" w:cs="Arial"/>
          <w:b/>
          <w:iCs/>
          <w:color w:val="000000"/>
          <w:sz w:val="24"/>
          <w:szCs w:val="24"/>
          <w:lang w:val="en-US"/>
        </w:rPr>
        <w:t>programme</w:t>
      </w:r>
      <w:proofErr w:type="spellEnd"/>
      <w:r>
        <w:rPr>
          <w:rFonts w:ascii="Arial" w:hAnsi="Arial" w:cs="Arial"/>
          <w:b/>
          <w:iCs/>
          <w:color w:val="000000"/>
          <w:sz w:val="24"/>
          <w:szCs w:val="24"/>
          <w:lang w:val="en-US"/>
        </w:rPr>
        <w:t xml:space="preserve"> 2018</w:t>
      </w:r>
    </w:p>
    <w:p w:rsidR="00AF37B4" w:rsidRPr="00EA0B61" w:rsidRDefault="00AF37B4" w:rsidP="003C072D">
      <w:pPr>
        <w:spacing w:after="0" w:line="240" w:lineRule="auto"/>
        <w:jc w:val="center"/>
        <w:rPr>
          <w:rFonts w:ascii="Arial" w:hAnsi="Arial" w:cs="Arial"/>
          <w:i/>
          <w:color w:val="000000"/>
          <w:sz w:val="20"/>
          <w:szCs w:val="20"/>
          <w:lang w:val="en-US"/>
        </w:rPr>
      </w:pPr>
      <w:r w:rsidRPr="00EA0B61">
        <w:rPr>
          <w:rFonts w:ascii="Arial" w:hAnsi="Arial" w:cs="Arial"/>
          <w:i/>
          <w:color w:val="000000"/>
          <w:sz w:val="20"/>
          <w:szCs w:val="20"/>
          <w:lang w:val="en-GB"/>
        </w:rPr>
        <w:t>(</w:t>
      </w:r>
      <w:proofErr w:type="gramStart"/>
      <w:r w:rsidRPr="00EA0B61">
        <w:rPr>
          <w:rFonts w:ascii="Arial" w:hAnsi="Arial" w:cs="Arial"/>
          <w:i/>
          <w:color w:val="000000"/>
          <w:sz w:val="20"/>
          <w:szCs w:val="20"/>
          <w:lang w:val="en-GB"/>
        </w:rPr>
        <w:t>listed</w:t>
      </w:r>
      <w:proofErr w:type="gramEnd"/>
      <w:r w:rsidRPr="00EA0B61">
        <w:rPr>
          <w:rFonts w:ascii="Arial" w:hAnsi="Arial" w:cs="Arial"/>
          <w:i/>
          <w:color w:val="000000"/>
          <w:sz w:val="20"/>
          <w:szCs w:val="20"/>
          <w:lang w:val="en-GB"/>
        </w:rPr>
        <w:t xml:space="preserve"> </w:t>
      </w:r>
      <w:r w:rsidR="00340D98" w:rsidRPr="00EA0B61">
        <w:rPr>
          <w:rFonts w:ascii="Arial" w:hAnsi="Arial" w:cs="Arial"/>
          <w:i/>
          <w:color w:val="000000"/>
          <w:sz w:val="20"/>
          <w:szCs w:val="20"/>
          <w:lang w:val="en-GB"/>
        </w:rPr>
        <w:t xml:space="preserve">in </w:t>
      </w:r>
      <w:r w:rsidRPr="00EA0B61">
        <w:rPr>
          <w:rFonts w:ascii="Arial" w:hAnsi="Arial" w:cs="Arial"/>
          <w:i/>
          <w:color w:val="000000"/>
          <w:sz w:val="20"/>
          <w:szCs w:val="20"/>
          <w:lang w:val="en-GB"/>
        </w:rPr>
        <w:t>alphabetical</w:t>
      </w:r>
      <w:r w:rsidR="00340D98" w:rsidRPr="00EA0B61">
        <w:rPr>
          <w:rFonts w:ascii="Arial" w:hAnsi="Arial" w:cs="Arial"/>
          <w:i/>
          <w:color w:val="000000"/>
          <w:sz w:val="20"/>
          <w:szCs w:val="20"/>
          <w:lang w:val="en-GB"/>
        </w:rPr>
        <w:t xml:space="preserve"> order of their </w:t>
      </w:r>
      <w:r w:rsidRPr="00EA0B61">
        <w:rPr>
          <w:rFonts w:ascii="Arial" w:hAnsi="Arial" w:cs="Arial"/>
          <w:i/>
          <w:color w:val="000000"/>
          <w:sz w:val="20"/>
          <w:szCs w:val="20"/>
          <w:lang w:val="en-GB"/>
        </w:rPr>
        <w:t>country)</w:t>
      </w:r>
    </w:p>
    <w:p w:rsidR="00AF37B4" w:rsidRPr="00967811" w:rsidRDefault="00AF37B4" w:rsidP="003C072D">
      <w:pPr>
        <w:spacing w:after="0" w:line="240" w:lineRule="auto"/>
        <w:jc w:val="center"/>
        <w:rPr>
          <w:rFonts w:ascii="Arial" w:hAnsi="Arial" w:cs="Arial"/>
          <w:color w:val="000000"/>
          <w:sz w:val="20"/>
          <w:lang w:val="en-US"/>
        </w:rPr>
      </w:pPr>
    </w:p>
    <w:p w:rsidR="00514E98" w:rsidRDefault="00514E98" w:rsidP="003C072D">
      <w:pPr>
        <w:spacing w:after="0" w:line="240" w:lineRule="auto"/>
        <w:jc w:val="both"/>
        <w:rPr>
          <w:rFonts w:ascii="Arial" w:hAnsi="Arial" w:cs="Arial"/>
          <w:color w:val="000000"/>
          <w:sz w:val="20"/>
          <w:szCs w:val="20"/>
          <w:lang w:val="en-US"/>
        </w:rPr>
      </w:pPr>
    </w:p>
    <w:p w:rsidR="00514E98" w:rsidRPr="004349C0" w:rsidRDefault="00514E98" w:rsidP="003C072D">
      <w:pPr>
        <w:spacing w:after="0" w:line="240" w:lineRule="auto"/>
        <w:jc w:val="both"/>
        <w:rPr>
          <w:rFonts w:ascii="Arial" w:hAnsi="Arial" w:cs="Arial"/>
          <w:b/>
          <w:color w:val="000000"/>
          <w:sz w:val="20"/>
          <w:szCs w:val="20"/>
        </w:rPr>
      </w:pPr>
      <w:r w:rsidRPr="004349C0">
        <w:rPr>
          <w:rFonts w:ascii="Arial" w:hAnsi="Arial" w:cs="Arial"/>
          <w:b/>
          <w:color w:val="000000"/>
          <w:sz w:val="20"/>
          <w:szCs w:val="20"/>
        </w:rPr>
        <w:t xml:space="preserve">Historic Centre of Gjirokastra, </w:t>
      </w:r>
      <w:r w:rsidR="00776296" w:rsidRPr="004349C0">
        <w:rPr>
          <w:rFonts w:ascii="Arial" w:hAnsi="Arial" w:cs="Arial"/>
          <w:b/>
          <w:color w:val="000000"/>
          <w:sz w:val="20"/>
          <w:szCs w:val="20"/>
        </w:rPr>
        <w:t>ALBANIA</w:t>
      </w:r>
    </w:p>
    <w:p w:rsidR="00776296" w:rsidRPr="004349C0" w:rsidRDefault="007D3351" w:rsidP="003C072D">
      <w:pPr>
        <w:spacing w:after="0" w:line="240" w:lineRule="auto"/>
        <w:jc w:val="both"/>
        <w:rPr>
          <w:rFonts w:ascii="Arial" w:hAnsi="Arial" w:cs="Arial"/>
          <w:color w:val="000000"/>
          <w:sz w:val="20"/>
          <w:szCs w:val="20"/>
        </w:rPr>
      </w:pPr>
      <w:r w:rsidRPr="004349C0">
        <w:rPr>
          <w:rFonts w:ascii="Arial" w:hAnsi="Arial" w:cs="Arial"/>
          <w:color w:val="000000"/>
          <w:sz w:val="20"/>
          <w:szCs w:val="20"/>
        </w:rPr>
        <w:t xml:space="preserve">The city of </w:t>
      </w:r>
      <w:r w:rsidR="00776296" w:rsidRPr="004349C0">
        <w:rPr>
          <w:rFonts w:ascii="Arial" w:hAnsi="Arial" w:cs="Arial"/>
          <w:color w:val="000000"/>
          <w:sz w:val="20"/>
          <w:szCs w:val="20"/>
        </w:rPr>
        <w:t xml:space="preserve">Gjirokastra is situated in the Drino valley, the richest archaeological area in </w:t>
      </w:r>
      <w:r w:rsidRPr="004349C0">
        <w:rPr>
          <w:rFonts w:ascii="Arial" w:hAnsi="Arial" w:cs="Arial"/>
          <w:color w:val="000000"/>
          <w:sz w:val="20"/>
          <w:szCs w:val="20"/>
        </w:rPr>
        <w:t>Albania</w:t>
      </w:r>
      <w:r w:rsidR="00D33B8C" w:rsidRPr="004349C0">
        <w:rPr>
          <w:rFonts w:ascii="Arial" w:hAnsi="Arial" w:cs="Arial"/>
          <w:color w:val="000000"/>
          <w:sz w:val="20"/>
          <w:szCs w:val="20"/>
        </w:rPr>
        <w:t>, d</w:t>
      </w:r>
      <w:r w:rsidR="00776296" w:rsidRPr="004349C0">
        <w:rPr>
          <w:rFonts w:ascii="Arial" w:hAnsi="Arial" w:cs="Arial"/>
          <w:color w:val="000000"/>
          <w:sz w:val="20"/>
          <w:szCs w:val="20"/>
        </w:rPr>
        <w:t>ating back to the middle Bronze Age.</w:t>
      </w:r>
      <w:r w:rsidR="00D33B8C" w:rsidRPr="004349C0">
        <w:rPr>
          <w:rFonts w:ascii="Arial" w:hAnsi="Arial" w:cs="Arial"/>
          <w:color w:val="000000"/>
          <w:sz w:val="20"/>
          <w:szCs w:val="20"/>
        </w:rPr>
        <w:t xml:space="preserve"> </w:t>
      </w:r>
      <w:r w:rsidR="00776296" w:rsidRPr="004349C0">
        <w:rPr>
          <w:rFonts w:ascii="Arial" w:hAnsi="Arial" w:cs="Arial"/>
          <w:color w:val="000000"/>
          <w:sz w:val="20"/>
          <w:szCs w:val="20"/>
        </w:rPr>
        <w:t>The Historic Centre of Gjirokastra has been inscribed on the World Heritage List since 2005. It includes several types of constructions, such as social and public buildings, places of worship</w:t>
      </w:r>
      <w:r w:rsidR="00A63FF8" w:rsidRPr="004349C0">
        <w:rPr>
          <w:rFonts w:ascii="Arial" w:hAnsi="Arial" w:cs="Arial"/>
          <w:color w:val="000000"/>
          <w:sz w:val="20"/>
          <w:szCs w:val="20"/>
        </w:rPr>
        <w:t xml:space="preserve"> and </w:t>
      </w:r>
      <w:r w:rsidR="00776296" w:rsidRPr="004349C0">
        <w:rPr>
          <w:rFonts w:ascii="Arial" w:hAnsi="Arial" w:cs="Arial"/>
          <w:color w:val="000000"/>
          <w:sz w:val="20"/>
          <w:szCs w:val="20"/>
        </w:rPr>
        <w:t>residences, all harmoniously composed in</w:t>
      </w:r>
      <w:r w:rsidRPr="004349C0">
        <w:rPr>
          <w:rFonts w:ascii="Arial" w:hAnsi="Arial" w:cs="Arial"/>
          <w:color w:val="000000"/>
          <w:sz w:val="20"/>
          <w:szCs w:val="20"/>
        </w:rPr>
        <w:t xml:space="preserve"> </w:t>
      </w:r>
      <w:r w:rsidR="00776296" w:rsidRPr="004349C0">
        <w:rPr>
          <w:rFonts w:ascii="Arial" w:hAnsi="Arial" w:cs="Arial"/>
          <w:color w:val="000000"/>
          <w:sz w:val="20"/>
          <w:szCs w:val="20"/>
        </w:rPr>
        <w:t>an outstanding historical urban landscape. The core of the Centre is the old bazaar with shops found in parallel lines, representing an urban character typical of the 17</w:t>
      </w:r>
      <w:r w:rsidR="00776296" w:rsidRPr="004349C0">
        <w:rPr>
          <w:rFonts w:ascii="Arial" w:hAnsi="Arial" w:cs="Arial"/>
          <w:color w:val="000000"/>
          <w:sz w:val="20"/>
          <w:szCs w:val="20"/>
          <w:vertAlign w:val="superscript"/>
        </w:rPr>
        <w:t xml:space="preserve">th </w:t>
      </w:r>
      <w:r w:rsidR="00776296" w:rsidRPr="004349C0">
        <w:rPr>
          <w:rFonts w:ascii="Arial" w:hAnsi="Arial" w:cs="Arial"/>
          <w:color w:val="000000"/>
          <w:sz w:val="20"/>
          <w:szCs w:val="20"/>
        </w:rPr>
        <w:t>and 18</w:t>
      </w:r>
      <w:r w:rsidR="00776296" w:rsidRPr="004349C0">
        <w:rPr>
          <w:rFonts w:ascii="Arial" w:hAnsi="Arial" w:cs="Arial"/>
          <w:color w:val="000000"/>
          <w:sz w:val="20"/>
          <w:szCs w:val="20"/>
          <w:vertAlign w:val="superscript"/>
        </w:rPr>
        <w:t>th-</w:t>
      </w:r>
      <w:r w:rsidR="00776296" w:rsidRPr="004349C0">
        <w:rPr>
          <w:rFonts w:ascii="Arial" w:hAnsi="Arial" w:cs="Arial"/>
          <w:color w:val="000000"/>
          <w:sz w:val="20"/>
          <w:szCs w:val="20"/>
        </w:rPr>
        <w:t>centuries.</w:t>
      </w:r>
      <w:r w:rsidR="00D33B8C" w:rsidRPr="004349C0">
        <w:rPr>
          <w:rFonts w:ascii="Arial" w:hAnsi="Arial" w:cs="Arial"/>
          <w:color w:val="000000"/>
          <w:sz w:val="20"/>
          <w:szCs w:val="20"/>
        </w:rPr>
        <w:t xml:space="preserve"> </w:t>
      </w:r>
      <w:r w:rsidR="001734EB" w:rsidRPr="004349C0">
        <w:rPr>
          <w:rFonts w:ascii="Arial" w:hAnsi="Arial" w:cs="Arial"/>
          <w:color w:val="000000"/>
          <w:sz w:val="20"/>
          <w:szCs w:val="20"/>
        </w:rPr>
        <w:t>O</w:t>
      </w:r>
      <w:r w:rsidR="00D33B8C" w:rsidRPr="004349C0">
        <w:rPr>
          <w:rFonts w:ascii="Arial" w:hAnsi="Arial" w:cs="Arial"/>
          <w:color w:val="000000"/>
          <w:sz w:val="20"/>
          <w:szCs w:val="20"/>
        </w:rPr>
        <w:t>ut of 615 monuments</w:t>
      </w:r>
      <w:r w:rsidR="00C40CF0" w:rsidRPr="004349C0">
        <w:rPr>
          <w:rFonts w:ascii="Arial" w:hAnsi="Arial" w:cs="Arial"/>
          <w:color w:val="000000"/>
          <w:sz w:val="20"/>
          <w:szCs w:val="20"/>
        </w:rPr>
        <w:t xml:space="preserve"> located</w:t>
      </w:r>
      <w:r w:rsidR="00D33B8C" w:rsidRPr="004349C0">
        <w:rPr>
          <w:rFonts w:ascii="Arial" w:hAnsi="Arial" w:cs="Arial"/>
          <w:color w:val="000000"/>
          <w:sz w:val="20"/>
          <w:szCs w:val="20"/>
        </w:rPr>
        <w:t xml:space="preserve"> in the Historic Centre, more than half are subjected to illegal or out of context constructions, while 169 are in critical condition or </w:t>
      </w:r>
      <w:r w:rsidR="00A63FF8" w:rsidRPr="004349C0">
        <w:rPr>
          <w:rFonts w:ascii="Arial" w:hAnsi="Arial" w:cs="Arial"/>
          <w:color w:val="000000"/>
          <w:sz w:val="20"/>
          <w:szCs w:val="20"/>
        </w:rPr>
        <w:t xml:space="preserve">at </w:t>
      </w:r>
      <w:r w:rsidR="00D33B8C" w:rsidRPr="004349C0">
        <w:rPr>
          <w:rFonts w:ascii="Arial" w:hAnsi="Arial" w:cs="Arial"/>
          <w:color w:val="000000"/>
          <w:sz w:val="20"/>
          <w:szCs w:val="20"/>
        </w:rPr>
        <w:t xml:space="preserve">risk of collapse. </w:t>
      </w:r>
      <w:r w:rsidR="00325F51" w:rsidRPr="004349C0">
        <w:rPr>
          <w:rFonts w:ascii="Arial" w:hAnsi="Arial" w:cs="Arial"/>
          <w:color w:val="000000"/>
          <w:sz w:val="20"/>
          <w:szCs w:val="20"/>
        </w:rPr>
        <w:t>Moreover</w:t>
      </w:r>
      <w:r w:rsidR="00D33B8C" w:rsidRPr="004349C0">
        <w:rPr>
          <w:rFonts w:ascii="Arial" w:hAnsi="Arial" w:cs="Arial"/>
          <w:color w:val="000000"/>
          <w:sz w:val="20"/>
          <w:szCs w:val="20"/>
        </w:rPr>
        <w:t>, a</w:t>
      </w:r>
      <w:r w:rsidR="00776296" w:rsidRPr="004349C0">
        <w:rPr>
          <w:rFonts w:ascii="Arial" w:hAnsi="Arial" w:cs="Arial"/>
          <w:color w:val="000000"/>
          <w:sz w:val="20"/>
          <w:szCs w:val="20"/>
        </w:rPr>
        <w:t xml:space="preserve"> controversial Bypass Road project has recently been approved by the national and local authorities.</w:t>
      </w:r>
      <w:r w:rsidR="00474452" w:rsidRPr="004349C0">
        <w:rPr>
          <w:rFonts w:ascii="Arial" w:hAnsi="Arial" w:cs="Arial"/>
          <w:color w:val="000000"/>
          <w:sz w:val="20"/>
          <w:szCs w:val="20"/>
        </w:rPr>
        <w:t xml:space="preserve"> </w:t>
      </w:r>
      <w:r w:rsidR="001734EB" w:rsidRPr="004349C0">
        <w:rPr>
          <w:rFonts w:ascii="Arial" w:hAnsi="Arial" w:cs="Arial"/>
          <w:color w:val="000000"/>
          <w:sz w:val="20"/>
          <w:szCs w:val="20"/>
        </w:rPr>
        <w:t>Th</w:t>
      </w:r>
      <w:r w:rsidR="007729F9">
        <w:rPr>
          <w:rFonts w:ascii="Arial" w:hAnsi="Arial" w:cs="Arial"/>
          <w:color w:val="000000"/>
          <w:sz w:val="20"/>
          <w:szCs w:val="20"/>
        </w:rPr>
        <w:t>is</w:t>
      </w:r>
      <w:r w:rsidR="001734EB" w:rsidRPr="004349C0">
        <w:rPr>
          <w:rFonts w:ascii="Arial" w:hAnsi="Arial" w:cs="Arial"/>
          <w:color w:val="000000"/>
          <w:sz w:val="20"/>
          <w:szCs w:val="20"/>
        </w:rPr>
        <w:t xml:space="preserve"> development will seriously damage the structural and visual integrity of the </w:t>
      </w:r>
      <w:r w:rsidR="009F41A2" w:rsidRPr="004349C0">
        <w:rPr>
          <w:rFonts w:ascii="Arial" w:hAnsi="Arial" w:cs="Arial"/>
          <w:color w:val="000000"/>
          <w:sz w:val="20"/>
          <w:szCs w:val="20"/>
        </w:rPr>
        <w:t>C</w:t>
      </w:r>
      <w:r w:rsidR="001734EB" w:rsidRPr="004349C0">
        <w:rPr>
          <w:rFonts w:ascii="Arial" w:hAnsi="Arial" w:cs="Arial"/>
          <w:color w:val="000000"/>
          <w:sz w:val="20"/>
          <w:szCs w:val="20"/>
        </w:rPr>
        <w:t xml:space="preserve">entre, which is the essence of its outstanding value. </w:t>
      </w:r>
      <w:r w:rsidR="00D33B8C" w:rsidRPr="004349C0">
        <w:rPr>
          <w:rFonts w:ascii="Arial" w:hAnsi="Arial" w:cs="Arial"/>
          <w:color w:val="000000"/>
          <w:sz w:val="20"/>
          <w:szCs w:val="20"/>
        </w:rPr>
        <w:t>T</w:t>
      </w:r>
      <w:r w:rsidR="00776296" w:rsidRPr="004349C0">
        <w:rPr>
          <w:rFonts w:ascii="Arial" w:hAnsi="Arial" w:cs="Arial"/>
          <w:color w:val="000000"/>
          <w:sz w:val="20"/>
          <w:szCs w:val="20"/>
        </w:rPr>
        <w:t xml:space="preserve">he </w:t>
      </w:r>
      <w:r w:rsidR="00776296" w:rsidRPr="004349C0">
        <w:rPr>
          <w:rFonts w:ascii="Arial" w:hAnsi="Arial" w:cs="Arial"/>
          <w:b/>
          <w:color w:val="000000"/>
          <w:sz w:val="20"/>
          <w:szCs w:val="20"/>
        </w:rPr>
        <w:t>Gjirokastra Foundation</w:t>
      </w:r>
      <w:r w:rsidR="00D33B8C" w:rsidRPr="004349C0">
        <w:rPr>
          <w:rFonts w:ascii="Arial" w:hAnsi="Arial" w:cs="Arial"/>
          <w:b/>
          <w:color w:val="000000"/>
          <w:sz w:val="20"/>
          <w:szCs w:val="20"/>
        </w:rPr>
        <w:t xml:space="preserve"> </w:t>
      </w:r>
      <w:r w:rsidR="00D33B8C" w:rsidRPr="004349C0">
        <w:rPr>
          <w:rFonts w:ascii="Arial" w:hAnsi="Arial" w:cs="Arial"/>
          <w:color w:val="000000"/>
          <w:sz w:val="20"/>
          <w:szCs w:val="20"/>
        </w:rPr>
        <w:t>made the nomination for the 7 Most Endangered programme 2018.</w:t>
      </w:r>
    </w:p>
    <w:p w:rsidR="00494537" w:rsidRPr="004349C0" w:rsidRDefault="00494537" w:rsidP="003C072D">
      <w:pPr>
        <w:spacing w:after="0" w:line="240" w:lineRule="auto"/>
        <w:jc w:val="both"/>
        <w:rPr>
          <w:rFonts w:ascii="Arial" w:hAnsi="Arial" w:cs="Arial"/>
          <w:b/>
          <w:color w:val="000000"/>
          <w:sz w:val="20"/>
          <w:szCs w:val="20"/>
        </w:rPr>
      </w:pPr>
    </w:p>
    <w:p w:rsidR="00514E98" w:rsidRPr="004349C0" w:rsidRDefault="00333292" w:rsidP="003C072D">
      <w:pPr>
        <w:spacing w:after="0" w:line="240" w:lineRule="auto"/>
        <w:jc w:val="both"/>
        <w:rPr>
          <w:rFonts w:ascii="Arial" w:hAnsi="Arial" w:cs="Arial"/>
          <w:b/>
          <w:color w:val="000000"/>
          <w:sz w:val="20"/>
          <w:szCs w:val="20"/>
        </w:rPr>
      </w:pPr>
      <w:r w:rsidRPr="004349C0">
        <w:rPr>
          <w:rFonts w:ascii="Arial" w:hAnsi="Arial" w:cs="Arial"/>
          <w:b/>
          <w:color w:val="000000"/>
          <w:sz w:val="20"/>
          <w:szCs w:val="20"/>
        </w:rPr>
        <w:t xml:space="preserve">Post-Byzantine Churches in Voskopoja and Vithkuqi, </w:t>
      </w:r>
      <w:r w:rsidR="00776296" w:rsidRPr="004349C0">
        <w:rPr>
          <w:rFonts w:ascii="Arial" w:hAnsi="Arial" w:cs="Arial"/>
          <w:b/>
          <w:color w:val="000000"/>
          <w:sz w:val="20"/>
          <w:szCs w:val="20"/>
        </w:rPr>
        <w:t>ALBANIA</w:t>
      </w:r>
    </w:p>
    <w:p w:rsidR="00776296" w:rsidRPr="004349C0" w:rsidRDefault="007729F9" w:rsidP="003C072D">
      <w:pPr>
        <w:spacing w:after="0" w:line="240" w:lineRule="auto"/>
        <w:jc w:val="both"/>
        <w:rPr>
          <w:rFonts w:ascii="Arial" w:hAnsi="Arial" w:cs="Arial"/>
          <w:b/>
          <w:color w:val="000000"/>
          <w:sz w:val="20"/>
          <w:szCs w:val="20"/>
        </w:rPr>
      </w:pPr>
      <w:r>
        <w:rPr>
          <w:rFonts w:ascii="Arial" w:hAnsi="Arial" w:cs="Arial"/>
          <w:color w:val="000000"/>
          <w:sz w:val="20"/>
          <w:szCs w:val="20"/>
        </w:rPr>
        <w:t>A number of</w:t>
      </w:r>
      <w:r w:rsidR="00494537" w:rsidRPr="004349C0">
        <w:rPr>
          <w:rFonts w:ascii="Arial" w:hAnsi="Arial" w:cs="Arial"/>
          <w:color w:val="000000"/>
          <w:sz w:val="20"/>
          <w:szCs w:val="20"/>
        </w:rPr>
        <w:t xml:space="preserve"> </w:t>
      </w:r>
      <w:r w:rsidR="00555517" w:rsidRPr="00555517">
        <w:rPr>
          <w:rFonts w:ascii="Arial" w:hAnsi="Arial" w:cs="Arial"/>
          <w:color w:val="000000"/>
          <w:sz w:val="20"/>
          <w:szCs w:val="20"/>
        </w:rPr>
        <w:t xml:space="preserve">Post-Byzantine </w:t>
      </w:r>
      <w:r w:rsidR="00494537" w:rsidRPr="004349C0">
        <w:rPr>
          <w:rFonts w:ascii="Arial" w:hAnsi="Arial" w:cs="Arial"/>
          <w:color w:val="000000"/>
          <w:sz w:val="20"/>
          <w:szCs w:val="20"/>
        </w:rPr>
        <w:t>churches in Voskopoja and Vithkuqi</w:t>
      </w:r>
      <w:r w:rsidR="007A2F41" w:rsidRPr="004349C0">
        <w:rPr>
          <w:rFonts w:ascii="Arial" w:hAnsi="Arial" w:cs="Arial"/>
          <w:color w:val="000000"/>
          <w:sz w:val="20"/>
          <w:szCs w:val="20"/>
        </w:rPr>
        <w:t xml:space="preserve">, </w:t>
      </w:r>
      <w:r w:rsidR="00474452" w:rsidRPr="004349C0">
        <w:rPr>
          <w:rFonts w:ascii="Arial" w:hAnsi="Arial" w:cs="Arial"/>
          <w:color w:val="000000"/>
          <w:sz w:val="20"/>
          <w:szCs w:val="20"/>
        </w:rPr>
        <w:t>situated</w:t>
      </w:r>
      <w:r w:rsidR="00494537" w:rsidRPr="004349C0">
        <w:rPr>
          <w:rFonts w:ascii="Arial" w:hAnsi="Arial" w:cs="Arial"/>
          <w:color w:val="000000"/>
          <w:sz w:val="20"/>
          <w:szCs w:val="20"/>
        </w:rPr>
        <w:t xml:space="preserve"> in southeastern Albania</w:t>
      </w:r>
      <w:r w:rsidR="007A2F41" w:rsidRPr="004349C0">
        <w:rPr>
          <w:rFonts w:ascii="Arial" w:hAnsi="Arial" w:cs="Arial"/>
          <w:color w:val="000000"/>
          <w:sz w:val="20"/>
          <w:szCs w:val="20"/>
        </w:rPr>
        <w:t xml:space="preserve">, are </w:t>
      </w:r>
      <w:r w:rsidR="00D313EB" w:rsidRPr="004349C0">
        <w:rPr>
          <w:rFonts w:ascii="Arial" w:hAnsi="Arial" w:cs="Arial"/>
          <w:color w:val="000000"/>
          <w:sz w:val="20"/>
          <w:szCs w:val="20"/>
        </w:rPr>
        <w:t xml:space="preserve">the most representative monuments of 17th-18th century ecclesiastical art in the Balkans and </w:t>
      </w:r>
      <w:r>
        <w:rPr>
          <w:rFonts w:ascii="Arial" w:hAnsi="Arial" w:cs="Arial"/>
          <w:color w:val="000000"/>
          <w:sz w:val="20"/>
          <w:szCs w:val="20"/>
        </w:rPr>
        <w:t xml:space="preserve">are </w:t>
      </w:r>
      <w:r w:rsidR="00D313EB" w:rsidRPr="004349C0">
        <w:rPr>
          <w:rFonts w:ascii="Arial" w:hAnsi="Arial" w:cs="Arial"/>
          <w:color w:val="000000"/>
          <w:sz w:val="20"/>
          <w:szCs w:val="20"/>
        </w:rPr>
        <w:t>masterpieces of the post-Byzantine style</w:t>
      </w:r>
      <w:r w:rsidR="00494537" w:rsidRPr="004349C0">
        <w:rPr>
          <w:rFonts w:ascii="Arial" w:hAnsi="Arial" w:cs="Arial"/>
          <w:color w:val="000000"/>
          <w:sz w:val="20"/>
          <w:szCs w:val="20"/>
        </w:rPr>
        <w:t>.</w:t>
      </w:r>
      <w:r w:rsidR="004315F1" w:rsidRPr="004349C0">
        <w:rPr>
          <w:rFonts w:ascii="Arial" w:hAnsi="Arial" w:cs="Arial"/>
          <w:color w:val="000000"/>
          <w:sz w:val="20"/>
          <w:szCs w:val="20"/>
        </w:rPr>
        <w:t xml:space="preserve"> </w:t>
      </w:r>
      <w:r w:rsidR="007A2F41" w:rsidRPr="004349C0">
        <w:rPr>
          <w:rFonts w:ascii="Arial" w:hAnsi="Arial" w:cs="Arial"/>
          <w:color w:val="000000"/>
          <w:sz w:val="20"/>
          <w:szCs w:val="20"/>
        </w:rPr>
        <w:t>War, plundering and natural disasters have seriously damaged this group of 12 churches</w:t>
      </w:r>
      <w:r w:rsidR="00494537" w:rsidRPr="004349C0">
        <w:rPr>
          <w:rFonts w:ascii="Arial" w:hAnsi="Arial" w:cs="Arial"/>
          <w:color w:val="000000"/>
          <w:sz w:val="20"/>
          <w:szCs w:val="20"/>
        </w:rPr>
        <w:t xml:space="preserve">. </w:t>
      </w:r>
      <w:r w:rsidR="00787667" w:rsidRPr="004349C0">
        <w:rPr>
          <w:rFonts w:ascii="Arial" w:hAnsi="Arial" w:cs="Arial"/>
          <w:color w:val="000000"/>
          <w:sz w:val="20"/>
          <w:szCs w:val="20"/>
        </w:rPr>
        <w:t>The surrounding Christian population has greatly declined and a subsequent lack of clergy has resulted in</w:t>
      </w:r>
      <w:r w:rsidR="00E832CC" w:rsidRPr="004349C0">
        <w:rPr>
          <w:rFonts w:ascii="Arial" w:hAnsi="Arial" w:cs="Arial"/>
          <w:color w:val="000000"/>
          <w:sz w:val="20"/>
          <w:szCs w:val="20"/>
        </w:rPr>
        <w:t xml:space="preserve"> the majority of </w:t>
      </w:r>
      <w:r w:rsidR="00787667" w:rsidRPr="004349C0">
        <w:rPr>
          <w:rFonts w:ascii="Arial" w:hAnsi="Arial" w:cs="Arial"/>
          <w:color w:val="000000"/>
          <w:sz w:val="20"/>
          <w:szCs w:val="20"/>
        </w:rPr>
        <w:t>the churches remaining unused for most of the year</w:t>
      </w:r>
      <w:r w:rsidR="00D313EB" w:rsidRPr="004349C0">
        <w:rPr>
          <w:rFonts w:ascii="Arial" w:hAnsi="Arial" w:cs="Arial"/>
          <w:color w:val="000000"/>
          <w:sz w:val="20"/>
          <w:szCs w:val="20"/>
        </w:rPr>
        <w:t xml:space="preserve">. </w:t>
      </w:r>
      <w:r w:rsidR="00494537" w:rsidRPr="004349C0">
        <w:rPr>
          <w:rFonts w:ascii="Arial" w:hAnsi="Arial" w:cs="Arial"/>
          <w:color w:val="000000"/>
          <w:sz w:val="20"/>
          <w:szCs w:val="20"/>
        </w:rPr>
        <w:t xml:space="preserve">The main threat now is the total negligence by those administratively responsible for the churches at the national level, namely the </w:t>
      </w:r>
      <w:r w:rsidR="00494537" w:rsidRPr="004349C0">
        <w:rPr>
          <w:rFonts w:ascii="Arial" w:hAnsi="Arial" w:cs="Arial"/>
          <w:b/>
          <w:color w:val="000000"/>
          <w:sz w:val="20"/>
          <w:szCs w:val="20"/>
        </w:rPr>
        <w:t>Institute of Cultural Monuments</w:t>
      </w:r>
      <w:r w:rsidR="00787667" w:rsidRPr="004349C0">
        <w:rPr>
          <w:rFonts w:ascii="Arial" w:hAnsi="Arial" w:cs="Arial"/>
          <w:color w:val="000000"/>
          <w:sz w:val="20"/>
          <w:szCs w:val="20"/>
        </w:rPr>
        <w:t xml:space="preserve">. </w:t>
      </w:r>
      <w:r w:rsidR="00494537" w:rsidRPr="004349C0">
        <w:rPr>
          <w:rFonts w:ascii="Arial" w:hAnsi="Arial" w:cs="Arial"/>
          <w:color w:val="000000"/>
          <w:sz w:val="20"/>
          <w:szCs w:val="20"/>
        </w:rPr>
        <w:t xml:space="preserve">The listed Church of Saint George in Voskopoja, </w:t>
      </w:r>
      <w:r w:rsidR="00787667" w:rsidRPr="004349C0">
        <w:rPr>
          <w:rFonts w:ascii="Arial" w:hAnsi="Arial" w:cs="Arial"/>
          <w:color w:val="000000"/>
          <w:sz w:val="20"/>
          <w:szCs w:val="20"/>
        </w:rPr>
        <w:t>w</w:t>
      </w:r>
      <w:r w:rsidR="00D313EB" w:rsidRPr="004349C0">
        <w:rPr>
          <w:rFonts w:ascii="Arial" w:hAnsi="Arial" w:cs="Arial"/>
          <w:color w:val="000000"/>
          <w:sz w:val="20"/>
          <w:szCs w:val="20"/>
        </w:rPr>
        <w:t>hich wo</w:t>
      </w:r>
      <w:r w:rsidR="00787667" w:rsidRPr="004349C0">
        <w:rPr>
          <w:rFonts w:ascii="Arial" w:hAnsi="Arial" w:cs="Arial"/>
          <w:color w:val="000000"/>
          <w:sz w:val="20"/>
          <w:szCs w:val="20"/>
        </w:rPr>
        <w:t>n a</w:t>
      </w:r>
      <w:r w:rsidR="00494537" w:rsidRPr="004349C0">
        <w:rPr>
          <w:rFonts w:ascii="Arial" w:hAnsi="Arial" w:cs="Arial"/>
          <w:color w:val="000000"/>
          <w:sz w:val="20"/>
          <w:szCs w:val="20"/>
        </w:rPr>
        <w:t xml:space="preserve"> Europa Nostra Award in 2011 for its outs</w:t>
      </w:r>
      <w:r w:rsidR="004315F1" w:rsidRPr="004349C0">
        <w:rPr>
          <w:rFonts w:ascii="Arial" w:hAnsi="Arial" w:cs="Arial"/>
          <w:color w:val="000000"/>
          <w:sz w:val="20"/>
          <w:szCs w:val="20"/>
        </w:rPr>
        <w:t>tandin</w:t>
      </w:r>
      <w:r w:rsidR="00787667" w:rsidRPr="004349C0">
        <w:rPr>
          <w:rFonts w:ascii="Arial" w:hAnsi="Arial" w:cs="Arial"/>
          <w:color w:val="000000"/>
          <w:sz w:val="20"/>
          <w:szCs w:val="20"/>
        </w:rPr>
        <w:t>g</w:t>
      </w:r>
      <w:r w:rsidR="00494537" w:rsidRPr="004349C0">
        <w:rPr>
          <w:rFonts w:ascii="Arial" w:hAnsi="Arial" w:cs="Arial"/>
          <w:color w:val="000000"/>
          <w:sz w:val="20"/>
          <w:szCs w:val="20"/>
        </w:rPr>
        <w:t xml:space="preserve"> conservation</w:t>
      </w:r>
      <w:r w:rsidR="00D313EB" w:rsidRPr="004349C0">
        <w:rPr>
          <w:rFonts w:ascii="Arial" w:hAnsi="Arial" w:cs="Arial"/>
          <w:color w:val="000000"/>
          <w:sz w:val="20"/>
          <w:szCs w:val="20"/>
        </w:rPr>
        <w:t xml:space="preserve">, </w:t>
      </w:r>
      <w:r w:rsidR="004315F1" w:rsidRPr="004349C0">
        <w:rPr>
          <w:rFonts w:ascii="Arial" w:hAnsi="Arial" w:cs="Arial"/>
          <w:color w:val="000000"/>
          <w:sz w:val="20"/>
          <w:szCs w:val="20"/>
        </w:rPr>
        <w:t>faces the threat of theft</w:t>
      </w:r>
      <w:r w:rsidR="007A2F41" w:rsidRPr="004349C0">
        <w:rPr>
          <w:rFonts w:ascii="Arial" w:hAnsi="Arial" w:cs="Arial"/>
          <w:color w:val="000000"/>
          <w:sz w:val="20"/>
          <w:szCs w:val="20"/>
        </w:rPr>
        <w:t xml:space="preserve"> </w:t>
      </w:r>
      <w:r w:rsidR="00E832CC" w:rsidRPr="004349C0">
        <w:rPr>
          <w:rFonts w:ascii="Arial" w:hAnsi="Arial" w:cs="Arial"/>
          <w:color w:val="000000"/>
          <w:sz w:val="20"/>
          <w:szCs w:val="20"/>
        </w:rPr>
        <w:t xml:space="preserve">and </w:t>
      </w:r>
      <w:r w:rsidR="00494537" w:rsidRPr="004349C0">
        <w:rPr>
          <w:rFonts w:ascii="Arial" w:hAnsi="Arial" w:cs="Arial"/>
          <w:color w:val="000000"/>
          <w:sz w:val="20"/>
          <w:szCs w:val="20"/>
        </w:rPr>
        <w:t>highlight</w:t>
      </w:r>
      <w:r w:rsidR="00E832CC" w:rsidRPr="004349C0">
        <w:rPr>
          <w:rFonts w:ascii="Arial" w:hAnsi="Arial" w:cs="Arial"/>
          <w:color w:val="000000"/>
          <w:sz w:val="20"/>
          <w:szCs w:val="20"/>
        </w:rPr>
        <w:t>s</w:t>
      </w:r>
      <w:r w:rsidR="00494537" w:rsidRPr="004349C0">
        <w:rPr>
          <w:rFonts w:ascii="Arial" w:hAnsi="Arial" w:cs="Arial"/>
          <w:color w:val="000000"/>
          <w:sz w:val="20"/>
          <w:szCs w:val="20"/>
        </w:rPr>
        <w:t xml:space="preserve"> the urgency with which these </w:t>
      </w:r>
      <w:r w:rsidR="007A2F41" w:rsidRPr="004349C0">
        <w:rPr>
          <w:rFonts w:ascii="Arial" w:hAnsi="Arial" w:cs="Arial"/>
          <w:color w:val="000000"/>
          <w:sz w:val="20"/>
          <w:szCs w:val="20"/>
        </w:rPr>
        <w:t xml:space="preserve">remarkable </w:t>
      </w:r>
      <w:r w:rsidR="00494537" w:rsidRPr="004349C0">
        <w:rPr>
          <w:rFonts w:ascii="Arial" w:hAnsi="Arial" w:cs="Arial"/>
          <w:color w:val="000000"/>
          <w:sz w:val="20"/>
          <w:szCs w:val="20"/>
        </w:rPr>
        <w:t>churches need to be protected.</w:t>
      </w:r>
      <w:r w:rsidR="00787667" w:rsidRPr="004349C0">
        <w:rPr>
          <w:rFonts w:ascii="Arial" w:hAnsi="Arial" w:cs="Arial"/>
          <w:color w:val="000000"/>
          <w:sz w:val="20"/>
          <w:szCs w:val="20"/>
        </w:rPr>
        <w:t xml:space="preserve"> The nomination for the 7 Most Endangered programme 2018 was submitted by</w:t>
      </w:r>
      <w:r w:rsidR="004315F1" w:rsidRPr="004349C0">
        <w:rPr>
          <w:rFonts w:ascii="Arial" w:hAnsi="Arial" w:cs="Arial"/>
          <w:color w:val="000000"/>
          <w:sz w:val="20"/>
          <w:szCs w:val="20"/>
        </w:rPr>
        <w:t xml:space="preserve"> </w:t>
      </w:r>
      <w:r w:rsidR="004315F1" w:rsidRPr="004349C0">
        <w:rPr>
          <w:rFonts w:ascii="Arial" w:hAnsi="Arial" w:cs="Arial"/>
          <w:b/>
          <w:color w:val="000000"/>
          <w:sz w:val="20"/>
          <w:szCs w:val="20"/>
        </w:rPr>
        <w:t>“The Past for the Future” Foundation</w:t>
      </w:r>
      <w:r w:rsidR="00787667" w:rsidRPr="004349C0">
        <w:rPr>
          <w:rFonts w:ascii="Arial" w:hAnsi="Arial" w:cs="Arial"/>
          <w:color w:val="000000"/>
          <w:sz w:val="20"/>
          <w:szCs w:val="20"/>
        </w:rPr>
        <w:t>.</w:t>
      </w:r>
    </w:p>
    <w:p w:rsidR="00776296" w:rsidRPr="004349C0" w:rsidRDefault="00776296" w:rsidP="003C072D">
      <w:pPr>
        <w:spacing w:after="0" w:line="240" w:lineRule="auto"/>
        <w:jc w:val="both"/>
        <w:rPr>
          <w:rFonts w:ascii="Arial" w:hAnsi="Arial" w:cs="Arial"/>
          <w:b/>
          <w:color w:val="000000"/>
          <w:sz w:val="20"/>
          <w:szCs w:val="20"/>
        </w:rPr>
      </w:pPr>
    </w:p>
    <w:p w:rsidR="00474452" w:rsidRPr="004349C0" w:rsidRDefault="00514E98" w:rsidP="003C072D">
      <w:pPr>
        <w:spacing w:after="0" w:line="240" w:lineRule="auto"/>
        <w:jc w:val="both"/>
        <w:rPr>
          <w:rFonts w:ascii="Arial" w:hAnsi="Arial" w:cs="Arial"/>
          <w:b/>
          <w:color w:val="000000"/>
          <w:sz w:val="20"/>
          <w:szCs w:val="20"/>
        </w:rPr>
      </w:pPr>
      <w:r w:rsidRPr="004349C0">
        <w:rPr>
          <w:rFonts w:ascii="Arial" w:hAnsi="Arial" w:cs="Arial"/>
          <w:b/>
          <w:color w:val="000000"/>
          <w:sz w:val="20"/>
          <w:szCs w:val="20"/>
        </w:rPr>
        <w:t xml:space="preserve">Historic Centre of Vienna, </w:t>
      </w:r>
      <w:r w:rsidR="00776296" w:rsidRPr="004349C0">
        <w:rPr>
          <w:rFonts w:ascii="Arial" w:hAnsi="Arial" w:cs="Arial"/>
          <w:b/>
          <w:color w:val="000000"/>
          <w:sz w:val="20"/>
          <w:szCs w:val="20"/>
        </w:rPr>
        <w:t>AUSTRIA</w:t>
      </w:r>
    </w:p>
    <w:p w:rsidR="008F219A" w:rsidRPr="004349C0" w:rsidRDefault="00474452" w:rsidP="003C072D">
      <w:pPr>
        <w:pBdr>
          <w:top w:val="nil"/>
          <w:left w:val="nil"/>
          <w:bottom w:val="nil"/>
          <w:right w:val="nil"/>
          <w:between w:val="nil"/>
        </w:pBdr>
        <w:suppressAutoHyphens w:val="0"/>
        <w:spacing w:after="0" w:line="240" w:lineRule="auto"/>
        <w:jc w:val="both"/>
        <w:rPr>
          <w:rFonts w:ascii="Arial" w:eastAsia="Cabin" w:hAnsi="Arial" w:cs="Arial"/>
          <w:color w:val="000000"/>
          <w:sz w:val="20"/>
          <w:szCs w:val="20"/>
          <w:lang w:eastAsia="pt-PT"/>
        </w:rPr>
      </w:pPr>
      <w:r w:rsidRPr="004349C0">
        <w:rPr>
          <w:rFonts w:ascii="Arial" w:eastAsia="Cabin" w:hAnsi="Arial" w:cs="Arial"/>
          <w:color w:val="000000"/>
          <w:sz w:val="20"/>
          <w:szCs w:val="20"/>
          <w:lang w:eastAsia="pt-PT"/>
        </w:rPr>
        <w:t xml:space="preserve">The Historic Centre of Vienna has immense significance to Europe’s tangible and intangible culture, as a city of great architectural importance and as an exceptional centre for the development of arts. </w:t>
      </w:r>
      <w:r w:rsidR="00C40CF0" w:rsidRPr="004349C0">
        <w:rPr>
          <w:rFonts w:ascii="Arial" w:eastAsia="Cabin" w:hAnsi="Arial" w:cs="Arial"/>
          <w:color w:val="000000"/>
          <w:sz w:val="20"/>
          <w:szCs w:val="20"/>
          <w:lang w:eastAsia="pt-PT"/>
        </w:rPr>
        <w:t>In 2001, i</w:t>
      </w:r>
      <w:r w:rsidRPr="004349C0">
        <w:rPr>
          <w:rFonts w:ascii="Arial" w:eastAsia="Cabin" w:hAnsi="Arial" w:cs="Arial"/>
          <w:color w:val="000000"/>
          <w:sz w:val="20"/>
          <w:szCs w:val="20"/>
          <w:lang w:eastAsia="pt-PT"/>
        </w:rPr>
        <w:t xml:space="preserve">t </w:t>
      </w:r>
      <w:r w:rsidR="001F15EF" w:rsidRPr="004349C0">
        <w:rPr>
          <w:rFonts w:ascii="Arial" w:eastAsia="Cabin" w:hAnsi="Arial" w:cs="Arial"/>
          <w:color w:val="000000"/>
          <w:sz w:val="20"/>
          <w:szCs w:val="20"/>
          <w:lang w:eastAsia="pt-PT"/>
        </w:rPr>
        <w:t>was</w:t>
      </w:r>
      <w:r w:rsidRPr="004349C0">
        <w:rPr>
          <w:rFonts w:ascii="Arial" w:eastAsia="Cabin" w:hAnsi="Arial" w:cs="Arial"/>
          <w:color w:val="000000"/>
          <w:sz w:val="20"/>
          <w:szCs w:val="20"/>
          <w:lang w:eastAsia="pt-PT"/>
        </w:rPr>
        <w:t xml:space="preserve"> inscribed on the UNESCO World Heritage List. </w:t>
      </w:r>
      <w:r w:rsidR="008F219A" w:rsidRPr="004349C0">
        <w:rPr>
          <w:rFonts w:ascii="Arial" w:eastAsia="Cabin" w:hAnsi="Arial" w:cs="Arial"/>
          <w:color w:val="000000"/>
          <w:sz w:val="20"/>
          <w:szCs w:val="20"/>
          <w:lang w:eastAsia="pt-PT"/>
        </w:rPr>
        <w:t>In 2012, a high-rise development, which will include the rebuilding and enlargement of the Hotel Intercontinental, was planned on the site of the Vienna Ice-Skating Club. The development w</w:t>
      </w:r>
      <w:r w:rsidR="007845BF">
        <w:rPr>
          <w:rFonts w:ascii="Arial" w:eastAsia="Cabin" w:hAnsi="Arial" w:cs="Arial"/>
          <w:color w:val="000000"/>
          <w:sz w:val="20"/>
          <w:szCs w:val="20"/>
          <w:lang w:eastAsia="pt-PT"/>
        </w:rPr>
        <w:t>ould</w:t>
      </w:r>
      <w:r w:rsidR="008F219A" w:rsidRPr="004349C0">
        <w:rPr>
          <w:rFonts w:ascii="Arial" w:eastAsia="Cabin" w:hAnsi="Arial" w:cs="Arial"/>
          <w:color w:val="000000"/>
          <w:sz w:val="20"/>
          <w:szCs w:val="20"/>
          <w:lang w:eastAsia="pt-PT"/>
        </w:rPr>
        <w:t xml:space="preserve"> totally spoil the most famous view of the city from the Belvedere Palace and Gardens. In 2014, the City Council of Vienna issued a “High-Rise Concept” and a “Glacis Master Plan” which permit the construction of high-rise buildings on several</w:t>
      </w:r>
      <w:r w:rsidR="00FC6EC9" w:rsidRPr="004349C0">
        <w:rPr>
          <w:rFonts w:ascii="Arial" w:eastAsia="Cabin" w:hAnsi="Arial" w:cs="Arial"/>
          <w:color w:val="000000"/>
          <w:sz w:val="20"/>
          <w:szCs w:val="20"/>
          <w:lang w:eastAsia="pt-PT"/>
        </w:rPr>
        <w:t xml:space="preserve"> points of the Ringstrasse area</w:t>
      </w:r>
      <w:r w:rsidR="008F219A" w:rsidRPr="004349C0">
        <w:rPr>
          <w:rFonts w:ascii="Arial" w:eastAsia="Cabin" w:hAnsi="Arial" w:cs="Arial"/>
          <w:color w:val="000000"/>
          <w:sz w:val="20"/>
          <w:szCs w:val="20"/>
          <w:lang w:eastAsia="pt-PT"/>
        </w:rPr>
        <w:t xml:space="preserve">. These high-rise buildings would spoil the urban character of this area as well as the roofscapes and morphology of the Historic Centre of Vienna. </w:t>
      </w:r>
      <w:r w:rsidR="008F219A" w:rsidRPr="004349C0">
        <w:rPr>
          <w:rFonts w:ascii="Arial" w:hAnsi="Arial" w:cs="Arial"/>
          <w:color w:val="000000"/>
          <w:sz w:val="20"/>
          <w:szCs w:val="20"/>
        </w:rPr>
        <w:t>Following numerous and unfruitful exchanges with Austria and the Vienna City Council, the World Heritage Committee inscribed the Historic Centre of Vienna on the List of World Heritage in Danger in July 2017.</w:t>
      </w:r>
      <w:r w:rsidR="008F219A" w:rsidRPr="004349C0">
        <w:rPr>
          <w:rFonts w:ascii="Arial" w:eastAsia="Cabin" w:hAnsi="Arial" w:cs="Arial"/>
          <w:color w:val="000000"/>
          <w:sz w:val="20"/>
          <w:szCs w:val="20"/>
          <w:lang w:eastAsia="pt-PT"/>
        </w:rPr>
        <w:t xml:space="preserve"> </w:t>
      </w:r>
      <w:r w:rsidR="008F219A" w:rsidRPr="004349C0">
        <w:rPr>
          <w:rFonts w:ascii="Arial" w:eastAsia="Cabin" w:hAnsi="Arial" w:cs="Arial"/>
          <w:b/>
          <w:color w:val="000000"/>
          <w:sz w:val="20"/>
          <w:szCs w:val="20"/>
          <w:lang w:eastAsia="pt-PT"/>
        </w:rPr>
        <w:t>Europa Nostra Austria</w:t>
      </w:r>
      <w:r w:rsidR="008F219A" w:rsidRPr="004349C0">
        <w:rPr>
          <w:rFonts w:ascii="Arial" w:eastAsia="Cabin" w:hAnsi="Arial" w:cs="Arial"/>
          <w:color w:val="000000"/>
          <w:sz w:val="20"/>
          <w:szCs w:val="20"/>
          <w:lang w:eastAsia="pt-PT"/>
        </w:rPr>
        <w:t xml:space="preserve"> made the nomination for </w:t>
      </w:r>
      <w:r w:rsidR="008F219A" w:rsidRPr="004349C0">
        <w:rPr>
          <w:rFonts w:ascii="Arial" w:hAnsi="Arial" w:cs="Arial"/>
          <w:color w:val="000000"/>
          <w:sz w:val="20"/>
          <w:szCs w:val="20"/>
        </w:rPr>
        <w:t>the 7 Most Endangered programme 2018.</w:t>
      </w:r>
    </w:p>
    <w:p w:rsidR="008F219A" w:rsidRPr="004349C0" w:rsidRDefault="008F219A" w:rsidP="003C072D">
      <w:pPr>
        <w:pBdr>
          <w:top w:val="nil"/>
          <w:left w:val="nil"/>
          <w:bottom w:val="nil"/>
          <w:right w:val="nil"/>
          <w:between w:val="nil"/>
        </w:pBdr>
        <w:suppressAutoHyphens w:val="0"/>
        <w:spacing w:after="0" w:line="240" w:lineRule="auto"/>
        <w:jc w:val="both"/>
        <w:rPr>
          <w:rFonts w:ascii="Arial" w:eastAsia="Cabin" w:hAnsi="Arial" w:cs="Arial"/>
          <w:color w:val="000000"/>
          <w:sz w:val="20"/>
          <w:szCs w:val="20"/>
          <w:lang w:eastAsia="pt-PT"/>
        </w:rPr>
      </w:pPr>
    </w:p>
    <w:p w:rsidR="00514E98" w:rsidRPr="004349C0" w:rsidRDefault="00514E98" w:rsidP="003C072D">
      <w:pPr>
        <w:spacing w:after="0" w:line="240" w:lineRule="auto"/>
        <w:jc w:val="both"/>
        <w:rPr>
          <w:rFonts w:ascii="Arial" w:hAnsi="Arial" w:cs="Arial"/>
          <w:b/>
          <w:color w:val="000000"/>
          <w:sz w:val="20"/>
          <w:szCs w:val="20"/>
        </w:rPr>
      </w:pPr>
      <w:r w:rsidRPr="004349C0">
        <w:rPr>
          <w:rFonts w:ascii="Arial" w:hAnsi="Arial" w:cs="Arial"/>
          <w:b/>
          <w:color w:val="000000"/>
          <w:sz w:val="20"/>
          <w:szCs w:val="20"/>
        </w:rPr>
        <w:t xml:space="preserve">Coal Preparation Plant in Beringen, </w:t>
      </w:r>
      <w:r w:rsidR="00776296" w:rsidRPr="004349C0">
        <w:rPr>
          <w:rFonts w:ascii="Arial" w:hAnsi="Arial" w:cs="Arial"/>
          <w:b/>
          <w:color w:val="000000"/>
          <w:sz w:val="20"/>
          <w:szCs w:val="20"/>
        </w:rPr>
        <w:t>BELGIUM</w:t>
      </w:r>
    </w:p>
    <w:p w:rsidR="000138F4" w:rsidRPr="004349C0" w:rsidRDefault="00CC75B7" w:rsidP="003C072D">
      <w:pPr>
        <w:spacing w:after="0" w:line="240" w:lineRule="auto"/>
        <w:jc w:val="both"/>
        <w:rPr>
          <w:rFonts w:ascii="Arial" w:hAnsi="Arial" w:cs="Arial"/>
          <w:color w:val="000000"/>
          <w:sz w:val="20"/>
          <w:szCs w:val="20"/>
        </w:rPr>
      </w:pPr>
      <w:r w:rsidRPr="004349C0">
        <w:rPr>
          <w:rFonts w:ascii="Arial" w:hAnsi="Arial" w:cs="Arial"/>
          <w:color w:val="000000"/>
          <w:sz w:val="20"/>
          <w:szCs w:val="20"/>
        </w:rPr>
        <w:t xml:space="preserve">The Coal Preparation Plant in Beringen, with its equipment, </w:t>
      </w:r>
      <w:r w:rsidRPr="004349C0">
        <w:rPr>
          <w:rFonts w:ascii="Arial" w:hAnsi="Arial" w:cs="Arial"/>
          <w:color w:val="000000"/>
          <w:sz w:val="20"/>
          <w:szCs w:val="20"/>
          <w:lang w:val="en-US"/>
        </w:rPr>
        <w:t>is the only</w:t>
      </w:r>
      <w:r w:rsidR="007729F9">
        <w:rPr>
          <w:rFonts w:ascii="Arial" w:hAnsi="Arial" w:cs="Arial"/>
          <w:color w:val="000000"/>
          <w:sz w:val="20"/>
          <w:szCs w:val="20"/>
          <w:lang w:val="en-US"/>
        </w:rPr>
        <w:t xml:space="preserve"> such plant</w:t>
      </w:r>
      <w:r w:rsidRPr="004349C0">
        <w:rPr>
          <w:rFonts w:ascii="Arial" w:hAnsi="Arial" w:cs="Arial"/>
          <w:color w:val="000000"/>
          <w:sz w:val="20"/>
          <w:szCs w:val="20"/>
          <w:lang w:val="en-US"/>
        </w:rPr>
        <w:t xml:space="preserve"> preserved </w:t>
      </w:r>
      <w:r w:rsidR="007729F9">
        <w:rPr>
          <w:rFonts w:ascii="Arial" w:hAnsi="Arial" w:cs="Arial"/>
          <w:color w:val="000000"/>
          <w:sz w:val="20"/>
          <w:szCs w:val="20"/>
          <w:lang w:val="en-US"/>
        </w:rPr>
        <w:t>o</w:t>
      </w:r>
      <w:r w:rsidRPr="004349C0">
        <w:rPr>
          <w:rFonts w:ascii="Arial" w:hAnsi="Arial" w:cs="Arial"/>
          <w:color w:val="000000"/>
          <w:sz w:val="20"/>
          <w:szCs w:val="20"/>
          <w:lang w:val="en-US"/>
        </w:rPr>
        <w:t>n a European and even on a global scale.</w:t>
      </w:r>
      <w:r w:rsidRPr="00555517">
        <w:rPr>
          <w:rFonts w:ascii="Arial" w:hAnsi="Arial" w:cs="Arial"/>
          <w:color w:val="000000"/>
          <w:sz w:val="20"/>
          <w:szCs w:val="20"/>
          <w:lang w:val="en-US"/>
        </w:rPr>
        <w:t xml:space="preserve"> </w:t>
      </w:r>
      <w:r w:rsidRPr="004349C0">
        <w:rPr>
          <w:rFonts w:ascii="Arial" w:hAnsi="Arial" w:cs="Arial"/>
          <w:color w:val="000000"/>
          <w:sz w:val="20"/>
          <w:szCs w:val="20"/>
        </w:rPr>
        <w:t xml:space="preserve">The </w:t>
      </w:r>
      <w:r w:rsidR="003706EC" w:rsidRPr="004349C0">
        <w:rPr>
          <w:rFonts w:ascii="Arial" w:hAnsi="Arial" w:cs="Arial"/>
          <w:color w:val="000000"/>
          <w:sz w:val="20"/>
          <w:szCs w:val="20"/>
        </w:rPr>
        <w:t xml:space="preserve">construction </w:t>
      </w:r>
      <w:r w:rsidRPr="004349C0">
        <w:rPr>
          <w:rFonts w:ascii="Arial" w:hAnsi="Arial" w:cs="Arial"/>
          <w:color w:val="000000"/>
          <w:sz w:val="20"/>
          <w:szCs w:val="20"/>
        </w:rPr>
        <w:t xml:space="preserve">of this large coal preparation plant started </w:t>
      </w:r>
      <w:r w:rsidR="003706EC" w:rsidRPr="004349C0">
        <w:rPr>
          <w:rFonts w:ascii="Arial" w:hAnsi="Arial" w:cs="Arial"/>
          <w:color w:val="000000"/>
          <w:sz w:val="20"/>
          <w:szCs w:val="20"/>
        </w:rPr>
        <w:t xml:space="preserve">in 1923-1924 (coal washery 1) and was </w:t>
      </w:r>
      <w:r w:rsidRPr="004349C0">
        <w:rPr>
          <w:rFonts w:ascii="Arial" w:hAnsi="Arial" w:cs="Arial"/>
          <w:color w:val="000000"/>
          <w:sz w:val="20"/>
          <w:szCs w:val="20"/>
        </w:rPr>
        <w:t xml:space="preserve">later enlarged (coal washeries 2, 3 and 4). </w:t>
      </w:r>
      <w:r w:rsidRPr="00555517">
        <w:rPr>
          <w:rFonts w:ascii="Arial" w:hAnsi="Arial" w:cs="Arial"/>
          <w:color w:val="000000"/>
          <w:sz w:val="20"/>
          <w:szCs w:val="20"/>
          <w:lang w:val="en-US"/>
        </w:rPr>
        <w:t xml:space="preserve">The four components form one building, which was classified </w:t>
      </w:r>
      <w:r w:rsidR="000138F4" w:rsidRPr="00555517">
        <w:rPr>
          <w:rFonts w:ascii="Arial" w:hAnsi="Arial" w:cs="Arial"/>
          <w:color w:val="000000"/>
          <w:sz w:val="20"/>
          <w:szCs w:val="20"/>
          <w:lang w:val="en-US"/>
        </w:rPr>
        <w:t xml:space="preserve">as </w:t>
      </w:r>
      <w:proofErr w:type="gramStart"/>
      <w:r w:rsidR="000138F4" w:rsidRPr="00555517">
        <w:rPr>
          <w:rFonts w:ascii="Arial" w:hAnsi="Arial" w:cs="Arial"/>
          <w:color w:val="000000"/>
          <w:sz w:val="20"/>
          <w:szCs w:val="20"/>
          <w:lang w:val="en-US"/>
        </w:rPr>
        <w:t>an</w:t>
      </w:r>
      <w:proofErr w:type="gramEnd"/>
      <w:r w:rsidR="000138F4" w:rsidRPr="00555517">
        <w:rPr>
          <w:rFonts w:ascii="Arial" w:hAnsi="Arial" w:cs="Arial"/>
          <w:color w:val="000000"/>
          <w:sz w:val="20"/>
          <w:szCs w:val="20"/>
          <w:lang w:val="en-US"/>
        </w:rPr>
        <w:t xml:space="preserve"> Historic Monument in</w:t>
      </w:r>
      <w:r w:rsidRPr="00555517">
        <w:rPr>
          <w:rFonts w:ascii="Arial" w:hAnsi="Arial" w:cs="Arial"/>
          <w:color w:val="000000"/>
          <w:sz w:val="20"/>
          <w:szCs w:val="20"/>
          <w:lang w:val="en-US"/>
        </w:rPr>
        <w:t xml:space="preserve"> the </w:t>
      </w:r>
      <w:r w:rsidR="000138F4" w:rsidRPr="00555517">
        <w:rPr>
          <w:rFonts w:ascii="Arial" w:hAnsi="Arial" w:cs="Arial"/>
          <w:color w:val="000000"/>
          <w:sz w:val="20"/>
          <w:szCs w:val="20"/>
          <w:lang w:val="en-US"/>
        </w:rPr>
        <w:t>19</w:t>
      </w:r>
      <w:r w:rsidRPr="00555517">
        <w:rPr>
          <w:rFonts w:ascii="Arial" w:hAnsi="Arial" w:cs="Arial"/>
          <w:color w:val="000000"/>
          <w:sz w:val="20"/>
          <w:szCs w:val="20"/>
          <w:lang w:val="en-US"/>
        </w:rPr>
        <w:t>90s</w:t>
      </w:r>
      <w:r w:rsidR="000138F4" w:rsidRPr="00555517">
        <w:rPr>
          <w:rFonts w:ascii="Arial" w:hAnsi="Arial" w:cs="Arial"/>
          <w:color w:val="000000"/>
          <w:sz w:val="20"/>
          <w:szCs w:val="20"/>
          <w:lang w:val="en-US"/>
        </w:rPr>
        <w:t xml:space="preserve"> by the Flemish Government.</w:t>
      </w:r>
      <w:r w:rsidR="003706EC" w:rsidRPr="00555517">
        <w:rPr>
          <w:rFonts w:ascii="Arial" w:hAnsi="Arial" w:cs="Arial"/>
          <w:color w:val="000000"/>
          <w:sz w:val="20"/>
          <w:szCs w:val="20"/>
          <w:lang w:val="en-US"/>
        </w:rPr>
        <w:t xml:space="preserve"> </w:t>
      </w:r>
      <w:r w:rsidR="000138F4" w:rsidRPr="004349C0">
        <w:rPr>
          <w:rFonts w:ascii="Arial" w:hAnsi="Arial" w:cs="Arial"/>
          <w:color w:val="000000"/>
          <w:sz w:val="20"/>
          <w:szCs w:val="20"/>
        </w:rPr>
        <w:t>In 2009, the re-use of the mine was assigned to</w:t>
      </w:r>
      <w:r w:rsidR="0039477E" w:rsidRPr="004349C0">
        <w:rPr>
          <w:rFonts w:ascii="Arial" w:hAnsi="Arial" w:cs="Arial"/>
          <w:color w:val="000000"/>
          <w:sz w:val="20"/>
          <w:szCs w:val="20"/>
        </w:rPr>
        <w:t xml:space="preserve"> the </w:t>
      </w:r>
      <w:r w:rsidR="000138F4" w:rsidRPr="004349C0">
        <w:rPr>
          <w:rFonts w:ascii="Arial" w:hAnsi="Arial" w:cs="Arial"/>
          <w:color w:val="000000"/>
          <w:sz w:val="20"/>
          <w:szCs w:val="20"/>
        </w:rPr>
        <w:t>PPP Company B</w:t>
      </w:r>
      <w:r w:rsidR="00A341EE" w:rsidRPr="004349C0">
        <w:rPr>
          <w:rFonts w:ascii="Arial" w:hAnsi="Arial" w:cs="Arial"/>
          <w:color w:val="000000"/>
          <w:sz w:val="20"/>
          <w:szCs w:val="20"/>
        </w:rPr>
        <w:t>E</w:t>
      </w:r>
      <w:r w:rsidR="000138F4" w:rsidRPr="004349C0">
        <w:rPr>
          <w:rFonts w:ascii="Arial" w:hAnsi="Arial" w:cs="Arial"/>
          <w:color w:val="000000"/>
          <w:sz w:val="20"/>
          <w:szCs w:val="20"/>
        </w:rPr>
        <w:t>-Mine</w:t>
      </w:r>
      <w:r w:rsidR="0039549C" w:rsidRPr="004349C0">
        <w:rPr>
          <w:rFonts w:ascii="Arial" w:hAnsi="Arial" w:cs="Arial"/>
          <w:color w:val="000000"/>
          <w:sz w:val="20"/>
          <w:szCs w:val="20"/>
        </w:rPr>
        <w:t xml:space="preserve"> and its partners</w:t>
      </w:r>
      <w:r w:rsidR="000138F4" w:rsidRPr="004349C0">
        <w:rPr>
          <w:rFonts w:ascii="Arial" w:hAnsi="Arial" w:cs="Arial"/>
          <w:color w:val="000000"/>
          <w:sz w:val="20"/>
          <w:szCs w:val="20"/>
        </w:rPr>
        <w:t>. The</w:t>
      </w:r>
      <w:r w:rsidR="0039477E" w:rsidRPr="004349C0">
        <w:rPr>
          <w:rFonts w:ascii="Arial" w:hAnsi="Arial" w:cs="Arial"/>
          <w:color w:val="000000"/>
          <w:sz w:val="20"/>
          <w:szCs w:val="20"/>
        </w:rPr>
        <w:t xml:space="preserve"> company concluded </w:t>
      </w:r>
      <w:r w:rsidR="000138F4" w:rsidRPr="004349C0">
        <w:rPr>
          <w:rFonts w:ascii="Arial" w:hAnsi="Arial" w:cs="Arial"/>
          <w:color w:val="000000"/>
          <w:sz w:val="20"/>
          <w:szCs w:val="20"/>
        </w:rPr>
        <w:t xml:space="preserve">that the conservation of the complete coal preparation plant was not possible and - without a thorough study of the building’s history - decided on the imminent demolition of coal washeries 1 and 3. The company’s plans for development suggest keeping just one of the four buildings. </w:t>
      </w:r>
      <w:r w:rsidR="000138F4" w:rsidRPr="00555517">
        <w:rPr>
          <w:rFonts w:ascii="Arial" w:hAnsi="Arial" w:cs="Arial"/>
          <w:color w:val="000000"/>
          <w:sz w:val="20"/>
          <w:szCs w:val="20"/>
          <w:lang w:val="en-US"/>
        </w:rPr>
        <w:t xml:space="preserve">This </w:t>
      </w:r>
      <w:r w:rsidR="007729F9" w:rsidRPr="00555517">
        <w:rPr>
          <w:rFonts w:ascii="Arial" w:hAnsi="Arial" w:cs="Arial"/>
          <w:color w:val="000000"/>
          <w:sz w:val="20"/>
          <w:szCs w:val="20"/>
          <w:lang w:val="en-US"/>
        </w:rPr>
        <w:t xml:space="preserve">proposal </w:t>
      </w:r>
      <w:r w:rsidR="000138F4" w:rsidRPr="00555517">
        <w:rPr>
          <w:rFonts w:ascii="Arial" w:hAnsi="Arial" w:cs="Arial"/>
          <w:color w:val="000000"/>
          <w:sz w:val="20"/>
          <w:szCs w:val="20"/>
          <w:lang w:val="en-US"/>
        </w:rPr>
        <w:t xml:space="preserve">neglects to acknowledge the importance of the integrity of the building. </w:t>
      </w:r>
      <w:r w:rsidR="0039477E" w:rsidRPr="004349C0">
        <w:rPr>
          <w:rFonts w:ascii="Arial" w:hAnsi="Arial" w:cs="Arial"/>
          <w:color w:val="000000"/>
          <w:sz w:val="20"/>
          <w:szCs w:val="20"/>
        </w:rPr>
        <w:t>T</w:t>
      </w:r>
      <w:r w:rsidR="000138F4" w:rsidRPr="004349C0">
        <w:rPr>
          <w:rFonts w:ascii="Arial" w:hAnsi="Arial" w:cs="Arial"/>
          <w:color w:val="000000"/>
          <w:sz w:val="20"/>
          <w:szCs w:val="20"/>
        </w:rPr>
        <w:t xml:space="preserve">he demolition of the first component could set a dangerous precedent for further destruction of the </w:t>
      </w:r>
      <w:r w:rsidR="0039477E" w:rsidRPr="004349C0">
        <w:rPr>
          <w:rFonts w:ascii="Arial" w:hAnsi="Arial" w:cs="Arial"/>
          <w:color w:val="000000"/>
          <w:sz w:val="20"/>
          <w:szCs w:val="20"/>
        </w:rPr>
        <w:t>building</w:t>
      </w:r>
      <w:r w:rsidR="000138F4" w:rsidRPr="004349C0">
        <w:rPr>
          <w:rFonts w:ascii="Arial" w:hAnsi="Arial" w:cs="Arial"/>
          <w:color w:val="000000"/>
          <w:sz w:val="20"/>
          <w:szCs w:val="20"/>
        </w:rPr>
        <w:t xml:space="preserve">, leading to the incremental loss of the entire site. The nomination for the 7 Most Endangered programme 2018 was </w:t>
      </w:r>
      <w:r w:rsidR="00354DBE" w:rsidRPr="004349C0">
        <w:rPr>
          <w:rFonts w:ascii="Arial" w:hAnsi="Arial" w:cs="Arial"/>
          <w:color w:val="000000"/>
          <w:sz w:val="20"/>
          <w:szCs w:val="20"/>
        </w:rPr>
        <w:t>submitted</w:t>
      </w:r>
      <w:r w:rsidR="000138F4" w:rsidRPr="004349C0">
        <w:rPr>
          <w:rFonts w:ascii="Arial" w:hAnsi="Arial" w:cs="Arial"/>
          <w:color w:val="000000"/>
          <w:sz w:val="20"/>
          <w:szCs w:val="20"/>
        </w:rPr>
        <w:t xml:space="preserve"> by the </w:t>
      </w:r>
      <w:r w:rsidR="000138F4" w:rsidRPr="004349C0">
        <w:rPr>
          <w:rFonts w:ascii="Arial" w:hAnsi="Arial" w:cs="Arial"/>
          <w:b/>
          <w:bCs/>
          <w:color w:val="000000"/>
          <w:sz w:val="20"/>
          <w:szCs w:val="20"/>
        </w:rPr>
        <w:t>F</w:t>
      </w:r>
      <w:r w:rsidR="000138F4" w:rsidRPr="004349C0">
        <w:rPr>
          <w:rFonts w:ascii="Arial" w:hAnsi="Arial" w:cs="Arial"/>
          <w:b/>
          <w:bCs/>
          <w:color w:val="000000"/>
          <w:sz w:val="20"/>
          <w:szCs w:val="20"/>
          <w:shd w:val="clear" w:color="auto" w:fill="FFFFFF"/>
        </w:rPr>
        <w:t>lemish Association for Industrial Archaeology</w:t>
      </w:r>
      <w:r w:rsidR="000138F4" w:rsidRPr="004349C0">
        <w:rPr>
          <w:rFonts w:ascii="Arial" w:hAnsi="Arial" w:cs="Arial"/>
          <w:color w:val="000000"/>
          <w:sz w:val="20"/>
          <w:szCs w:val="20"/>
        </w:rPr>
        <w:t>.</w:t>
      </w:r>
    </w:p>
    <w:p w:rsidR="00873D1F" w:rsidRPr="004349C0" w:rsidRDefault="00873D1F" w:rsidP="003C072D">
      <w:pPr>
        <w:spacing w:after="0" w:line="240" w:lineRule="auto"/>
        <w:jc w:val="both"/>
        <w:rPr>
          <w:rFonts w:ascii="Arial" w:hAnsi="Arial" w:cs="Arial"/>
          <w:b/>
          <w:color w:val="000000"/>
          <w:sz w:val="20"/>
          <w:szCs w:val="20"/>
        </w:rPr>
      </w:pPr>
    </w:p>
    <w:p w:rsidR="00514E98" w:rsidRPr="004349C0" w:rsidRDefault="00514E98" w:rsidP="003C072D">
      <w:pPr>
        <w:spacing w:after="0" w:line="240" w:lineRule="auto"/>
        <w:jc w:val="both"/>
        <w:rPr>
          <w:rFonts w:ascii="Arial" w:hAnsi="Arial" w:cs="Arial"/>
          <w:b/>
          <w:color w:val="000000"/>
          <w:sz w:val="20"/>
          <w:szCs w:val="20"/>
        </w:rPr>
      </w:pPr>
      <w:r w:rsidRPr="004349C0">
        <w:rPr>
          <w:rFonts w:ascii="Arial" w:hAnsi="Arial" w:cs="Arial"/>
          <w:b/>
          <w:color w:val="000000"/>
          <w:sz w:val="20"/>
          <w:szCs w:val="20"/>
        </w:rPr>
        <w:t xml:space="preserve">The Buzludzha Monument, </w:t>
      </w:r>
      <w:r w:rsidR="00776296" w:rsidRPr="004349C0">
        <w:rPr>
          <w:rFonts w:ascii="Arial" w:hAnsi="Arial" w:cs="Arial"/>
          <w:b/>
          <w:color w:val="000000"/>
          <w:sz w:val="20"/>
          <w:szCs w:val="20"/>
        </w:rPr>
        <w:t>BULGARIA</w:t>
      </w:r>
    </w:p>
    <w:p w:rsidR="00CF632D" w:rsidRPr="004349C0" w:rsidRDefault="00E70B4A" w:rsidP="003C072D">
      <w:pPr>
        <w:pBdr>
          <w:top w:val="nil"/>
          <w:left w:val="nil"/>
          <w:bottom w:val="nil"/>
          <w:right w:val="nil"/>
          <w:between w:val="nil"/>
        </w:pBdr>
        <w:suppressAutoHyphens w:val="0"/>
        <w:spacing w:after="0" w:line="240" w:lineRule="auto"/>
        <w:jc w:val="both"/>
        <w:rPr>
          <w:rFonts w:ascii="Arial" w:eastAsia="Cabin" w:hAnsi="Arial" w:cs="Arial"/>
          <w:color w:val="000000"/>
          <w:sz w:val="20"/>
          <w:szCs w:val="20"/>
          <w:lang w:eastAsia="pt-PT"/>
        </w:rPr>
      </w:pPr>
      <w:r w:rsidRPr="004349C0">
        <w:rPr>
          <w:rFonts w:ascii="Arial" w:eastAsia="Cabin" w:hAnsi="Arial" w:cs="Arial"/>
          <w:color w:val="000000"/>
          <w:sz w:val="20"/>
          <w:szCs w:val="20"/>
          <w:lang w:eastAsia="pt-PT"/>
        </w:rPr>
        <w:t>Located in the mountains in the heart of Bulgaria, the Buzludzha Monument</w:t>
      </w:r>
      <w:r w:rsidR="00CF632D" w:rsidRPr="004349C0">
        <w:rPr>
          <w:rFonts w:ascii="Arial" w:eastAsia="Cabin" w:hAnsi="Arial" w:cs="Arial"/>
          <w:color w:val="000000"/>
          <w:sz w:val="20"/>
          <w:szCs w:val="20"/>
          <w:lang w:eastAsia="pt-PT"/>
        </w:rPr>
        <w:t xml:space="preserve"> is an imposing example of 20</w:t>
      </w:r>
      <w:r w:rsidR="00CF632D" w:rsidRPr="004349C0">
        <w:rPr>
          <w:rFonts w:ascii="Arial" w:eastAsia="Cabin" w:hAnsi="Arial" w:cs="Arial"/>
          <w:color w:val="000000"/>
          <w:sz w:val="20"/>
          <w:szCs w:val="20"/>
          <w:vertAlign w:val="superscript"/>
          <w:lang w:eastAsia="pt-PT"/>
        </w:rPr>
        <w:t>th</w:t>
      </w:r>
      <w:r w:rsidR="00CF632D" w:rsidRPr="004349C0">
        <w:rPr>
          <w:rFonts w:ascii="Arial" w:eastAsia="Cabin" w:hAnsi="Arial" w:cs="Arial"/>
          <w:color w:val="000000"/>
          <w:sz w:val="20"/>
          <w:szCs w:val="20"/>
          <w:lang w:eastAsia="pt-PT"/>
        </w:rPr>
        <w:t xml:space="preserve">-century </w:t>
      </w:r>
      <w:r w:rsidR="001A444C" w:rsidRPr="004349C0">
        <w:rPr>
          <w:rFonts w:ascii="Arial" w:eastAsia="Cabin" w:hAnsi="Arial" w:cs="Arial"/>
          <w:color w:val="000000"/>
          <w:sz w:val="20"/>
          <w:szCs w:val="20"/>
          <w:lang w:eastAsia="pt-PT"/>
        </w:rPr>
        <w:t>Modernist</w:t>
      </w:r>
      <w:r w:rsidR="00CF632D" w:rsidRPr="004349C0">
        <w:rPr>
          <w:rFonts w:ascii="Arial" w:eastAsia="Cabin" w:hAnsi="Arial" w:cs="Arial"/>
          <w:color w:val="000000"/>
          <w:sz w:val="20"/>
          <w:szCs w:val="20"/>
          <w:lang w:eastAsia="pt-PT"/>
        </w:rPr>
        <w:t xml:space="preserve"> architecture.</w:t>
      </w:r>
      <w:r w:rsidR="00030720" w:rsidRPr="004349C0">
        <w:rPr>
          <w:rFonts w:ascii="Arial" w:eastAsia="Cabin" w:hAnsi="Arial" w:cs="Arial"/>
          <w:color w:val="000000"/>
          <w:sz w:val="20"/>
          <w:szCs w:val="20"/>
          <w:lang w:eastAsia="pt-PT"/>
        </w:rPr>
        <w:t xml:space="preserve"> The building </w:t>
      </w:r>
      <w:r w:rsidR="007729F9">
        <w:rPr>
          <w:rFonts w:ascii="Arial" w:eastAsia="Cabin" w:hAnsi="Arial" w:cs="Arial"/>
          <w:color w:val="000000"/>
          <w:sz w:val="20"/>
          <w:szCs w:val="20"/>
          <w:lang w:eastAsia="pt-PT"/>
        </w:rPr>
        <w:t xml:space="preserve">now </w:t>
      </w:r>
      <w:r w:rsidR="00030720" w:rsidRPr="004349C0">
        <w:rPr>
          <w:rFonts w:ascii="Arial" w:eastAsia="Cabin" w:hAnsi="Arial" w:cs="Arial"/>
          <w:color w:val="000000"/>
          <w:sz w:val="20"/>
          <w:szCs w:val="20"/>
          <w:lang w:eastAsia="pt-PT"/>
        </w:rPr>
        <w:t xml:space="preserve">attracts increasing </w:t>
      </w:r>
      <w:r w:rsidR="007729F9">
        <w:rPr>
          <w:rFonts w:ascii="Arial" w:eastAsia="Cabin" w:hAnsi="Arial" w:cs="Arial"/>
          <w:color w:val="000000"/>
          <w:sz w:val="20"/>
          <w:szCs w:val="20"/>
          <w:lang w:eastAsia="pt-PT"/>
        </w:rPr>
        <w:t xml:space="preserve">international </w:t>
      </w:r>
      <w:r w:rsidR="00030720" w:rsidRPr="004349C0">
        <w:rPr>
          <w:rFonts w:ascii="Arial" w:eastAsia="Cabin" w:hAnsi="Arial" w:cs="Arial"/>
          <w:color w:val="000000"/>
          <w:sz w:val="20"/>
          <w:szCs w:val="20"/>
          <w:lang w:eastAsia="pt-PT"/>
        </w:rPr>
        <w:t>attention.</w:t>
      </w:r>
      <w:r w:rsidR="00CF632D" w:rsidRPr="004349C0">
        <w:rPr>
          <w:rFonts w:ascii="Arial" w:eastAsia="Cabin" w:hAnsi="Arial" w:cs="Arial"/>
          <w:color w:val="000000"/>
          <w:sz w:val="20"/>
          <w:szCs w:val="20"/>
          <w:lang w:eastAsia="pt-PT"/>
        </w:rPr>
        <w:t xml:space="preserve"> </w:t>
      </w:r>
      <w:r w:rsidR="009E29EF" w:rsidRPr="004349C0">
        <w:rPr>
          <w:rFonts w:ascii="Arial" w:eastAsia="Cabin" w:hAnsi="Arial" w:cs="Arial"/>
          <w:color w:val="000000"/>
          <w:sz w:val="20"/>
          <w:szCs w:val="20"/>
          <w:lang w:eastAsia="pt-PT"/>
        </w:rPr>
        <w:t>B</w:t>
      </w:r>
      <w:r w:rsidR="00CF632D" w:rsidRPr="004349C0">
        <w:rPr>
          <w:rFonts w:ascii="Arial" w:eastAsia="Cabin" w:hAnsi="Arial" w:cs="Arial"/>
          <w:color w:val="000000"/>
          <w:sz w:val="20"/>
          <w:szCs w:val="20"/>
          <w:lang w:eastAsia="pt-PT"/>
        </w:rPr>
        <w:t xml:space="preserve">uilt in 1981 to be </w:t>
      </w:r>
      <w:r w:rsidR="00CF632D" w:rsidRPr="004349C0">
        <w:rPr>
          <w:rFonts w:ascii="Arial" w:eastAsia="Cabin" w:hAnsi="Arial" w:cs="Arial"/>
          <w:color w:val="000000"/>
          <w:sz w:val="20"/>
          <w:szCs w:val="20"/>
          <w:highlight w:val="white"/>
          <w:lang w:eastAsia="pt-PT"/>
        </w:rPr>
        <w:t>the House-Monument o</w:t>
      </w:r>
      <w:r w:rsidR="009E29EF" w:rsidRPr="004349C0">
        <w:rPr>
          <w:rFonts w:ascii="Arial" w:eastAsia="Cabin" w:hAnsi="Arial" w:cs="Arial"/>
          <w:color w:val="000000"/>
          <w:sz w:val="20"/>
          <w:szCs w:val="20"/>
          <w:highlight w:val="white"/>
          <w:lang w:eastAsia="pt-PT"/>
        </w:rPr>
        <w:t xml:space="preserve">f the Bulgarian Communist Party, the </w:t>
      </w:r>
      <w:r w:rsidR="00CF632D" w:rsidRPr="004349C0">
        <w:rPr>
          <w:rFonts w:ascii="Arial" w:eastAsia="Cabin" w:hAnsi="Arial" w:cs="Arial"/>
          <w:color w:val="000000"/>
          <w:sz w:val="20"/>
          <w:szCs w:val="20"/>
          <w:lang w:eastAsia="pt-PT"/>
        </w:rPr>
        <w:t>structure was used for jus</w:t>
      </w:r>
      <w:r w:rsidRPr="004349C0">
        <w:rPr>
          <w:rFonts w:ascii="Arial" w:eastAsia="Cabin" w:hAnsi="Arial" w:cs="Arial"/>
          <w:color w:val="000000"/>
          <w:sz w:val="20"/>
          <w:szCs w:val="20"/>
          <w:lang w:eastAsia="pt-PT"/>
        </w:rPr>
        <w:t>t 8 years</w:t>
      </w:r>
      <w:r w:rsidR="00CF632D" w:rsidRPr="004349C0">
        <w:rPr>
          <w:rFonts w:ascii="Arial" w:eastAsia="Cabin" w:hAnsi="Arial" w:cs="Arial"/>
          <w:color w:val="000000"/>
          <w:sz w:val="20"/>
          <w:szCs w:val="20"/>
          <w:lang w:eastAsia="pt-PT"/>
        </w:rPr>
        <w:t>.</w:t>
      </w:r>
      <w:r w:rsidR="00214C55" w:rsidRPr="004349C0">
        <w:rPr>
          <w:rFonts w:ascii="Arial" w:eastAsia="Cabin" w:hAnsi="Arial" w:cs="Arial"/>
          <w:color w:val="000000"/>
          <w:sz w:val="20"/>
          <w:szCs w:val="20"/>
          <w:lang w:eastAsia="pt-PT"/>
        </w:rPr>
        <w:t xml:space="preserve"> </w:t>
      </w:r>
      <w:r w:rsidR="00BA6538" w:rsidRPr="004349C0">
        <w:rPr>
          <w:rFonts w:ascii="Arial" w:eastAsia="Cabin" w:hAnsi="Arial" w:cs="Arial"/>
          <w:color w:val="000000"/>
          <w:sz w:val="20"/>
          <w:szCs w:val="20"/>
          <w:lang w:eastAsia="pt-PT"/>
        </w:rPr>
        <w:t xml:space="preserve">Soon after the end of the </w:t>
      </w:r>
      <w:r w:rsidR="001A444C" w:rsidRPr="004349C0">
        <w:rPr>
          <w:rFonts w:ascii="Arial" w:eastAsia="Cabin" w:hAnsi="Arial" w:cs="Arial"/>
          <w:color w:val="000000"/>
          <w:sz w:val="20"/>
          <w:szCs w:val="20"/>
          <w:lang w:eastAsia="pt-PT"/>
        </w:rPr>
        <w:t xml:space="preserve">Communist </w:t>
      </w:r>
      <w:r w:rsidR="00BA6538" w:rsidRPr="004349C0">
        <w:rPr>
          <w:rFonts w:ascii="Arial" w:eastAsia="Cabin" w:hAnsi="Arial" w:cs="Arial"/>
          <w:color w:val="000000"/>
          <w:sz w:val="20"/>
          <w:szCs w:val="20"/>
          <w:lang w:eastAsia="pt-PT"/>
        </w:rPr>
        <w:t>regime</w:t>
      </w:r>
      <w:r w:rsidR="00CF632D" w:rsidRPr="004349C0">
        <w:rPr>
          <w:rFonts w:ascii="Arial" w:eastAsia="Cabin" w:hAnsi="Arial" w:cs="Arial"/>
          <w:color w:val="000000"/>
          <w:sz w:val="20"/>
          <w:szCs w:val="20"/>
          <w:lang w:eastAsia="pt-PT"/>
        </w:rPr>
        <w:t xml:space="preserve">, the </w:t>
      </w:r>
      <w:r w:rsidR="00BA6538" w:rsidRPr="004349C0">
        <w:rPr>
          <w:rFonts w:ascii="Arial" w:eastAsia="Cabin" w:hAnsi="Arial" w:cs="Arial"/>
          <w:color w:val="000000"/>
          <w:sz w:val="20"/>
          <w:szCs w:val="20"/>
          <w:lang w:eastAsia="pt-PT"/>
        </w:rPr>
        <w:t>m</w:t>
      </w:r>
      <w:r w:rsidR="00CF632D" w:rsidRPr="004349C0">
        <w:rPr>
          <w:rFonts w:ascii="Arial" w:eastAsia="Cabin" w:hAnsi="Arial" w:cs="Arial"/>
          <w:color w:val="000000"/>
          <w:sz w:val="20"/>
          <w:szCs w:val="20"/>
          <w:lang w:eastAsia="pt-PT"/>
        </w:rPr>
        <w:t xml:space="preserve">onument was abandoned and has since been victim to thefts, vandalism and severe weather conditions. </w:t>
      </w:r>
      <w:r w:rsidRPr="004349C0">
        <w:rPr>
          <w:rFonts w:ascii="Arial" w:eastAsia="Cabin" w:hAnsi="Arial" w:cs="Arial"/>
          <w:color w:val="000000"/>
          <w:sz w:val="20"/>
          <w:szCs w:val="20"/>
          <w:lang w:eastAsia="pt-PT"/>
        </w:rPr>
        <w:t>T</w:t>
      </w:r>
      <w:r w:rsidR="00CF632D" w:rsidRPr="004349C0">
        <w:rPr>
          <w:rFonts w:ascii="Arial" w:eastAsia="Cabin" w:hAnsi="Arial" w:cs="Arial"/>
          <w:color w:val="000000"/>
          <w:sz w:val="20"/>
          <w:szCs w:val="20"/>
          <w:lang w:eastAsia="pt-PT"/>
        </w:rPr>
        <w:t>he ostentatious finish of its Brutalist architecture, heavy iconography and colourful mosaic</w:t>
      </w:r>
      <w:r w:rsidR="001A444C" w:rsidRPr="004349C0">
        <w:rPr>
          <w:rFonts w:ascii="Arial" w:eastAsia="Cabin" w:hAnsi="Arial" w:cs="Arial"/>
          <w:color w:val="000000"/>
          <w:sz w:val="20"/>
          <w:szCs w:val="20"/>
          <w:lang w:eastAsia="pt-PT"/>
        </w:rPr>
        <w:t>s ha</w:t>
      </w:r>
      <w:r w:rsidR="00FE47AF" w:rsidRPr="004349C0">
        <w:rPr>
          <w:rFonts w:ascii="Arial" w:eastAsia="Cabin" w:hAnsi="Arial" w:cs="Arial"/>
          <w:color w:val="000000"/>
          <w:sz w:val="20"/>
          <w:szCs w:val="20"/>
          <w:lang w:eastAsia="pt-PT"/>
        </w:rPr>
        <w:t>s</w:t>
      </w:r>
      <w:r w:rsidR="00214C55" w:rsidRPr="004349C0">
        <w:rPr>
          <w:rFonts w:ascii="Arial" w:eastAsia="Cabin" w:hAnsi="Arial" w:cs="Arial"/>
          <w:color w:val="000000"/>
          <w:sz w:val="20"/>
          <w:szCs w:val="20"/>
          <w:lang w:eastAsia="pt-PT"/>
        </w:rPr>
        <w:t xml:space="preserve"> decayed. </w:t>
      </w:r>
      <w:r w:rsidR="001A444C" w:rsidRPr="00C83270">
        <w:rPr>
          <w:rFonts w:ascii="Arial" w:eastAsia="Cabin" w:hAnsi="Arial" w:cs="Arial"/>
          <w:color w:val="000000"/>
          <w:sz w:val="20"/>
          <w:szCs w:val="20"/>
          <w:lang w:eastAsia="pt-PT"/>
        </w:rPr>
        <w:t>No action has been taken by the responsible authorities to protect the site so far.</w:t>
      </w:r>
      <w:r w:rsidR="00030720" w:rsidRPr="00C83270">
        <w:rPr>
          <w:rFonts w:ascii="Arial" w:eastAsia="Cabin" w:hAnsi="Arial" w:cs="Arial"/>
          <w:color w:val="000000"/>
          <w:sz w:val="20"/>
          <w:szCs w:val="20"/>
          <w:lang w:eastAsia="pt-PT"/>
        </w:rPr>
        <w:t xml:space="preserve"> </w:t>
      </w:r>
      <w:r w:rsidR="00CF632D" w:rsidRPr="00C83270">
        <w:rPr>
          <w:rFonts w:ascii="Arial" w:eastAsia="Cabin" w:hAnsi="Arial" w:cs="Arial"/>
          <w:color w:val="000000"/>
          <w:sz w:val="20"/>
          <w:szCs w:val="20"/>
          <w:lang w:eastAsia="pt-PT"/>
        </w:rPr>
        <w:t xml:space="preserve">The </w:t>
      </w:r>
      <w:r w:rsidR="00CF632D" w:rsidRPr="00C83270">
        <w:rPr>
          <w:rFonts w:ascii="Arial" w:eastAsia="Cabin" w:hAnsi="Arial" w:cs="Arial"/>
          <w:b/>
          <w:color w:val="000000"/>
          <w:sz w:val="20"/>
          <w:szCs w:val="20"/>
          <w:lang w:eastAsia="pt-PT"/>
        </w:rPr>
        <w:t>Buzludzha Project Fou</w:t>
      </w:r>
      <w:r w:rsidR="00CF632D" w:rsidRPr="004349C0">
        <w:rPr>
          <w:rFonts w:ascii="Arial" w:eastAsia="Cabin" w:hAnsi="Arial" w:cs="Arial"/>
          <w:b/>
          <w:color w:val="000000"/>
          <w:sz w:val="20"/>
          <w:szCs w:val="20"/>
          <w:highlight w:val="white"/>
          <w:lang w:eastAsia="pt-PT"/>
        </w:rPr>
        <w:t>ndation</w:t>
      </w:r>
      <w:r w:rsidR="00CF632D" w:rsidRPr="004349C0">
        <w:rPr>
          <w:rFonts w:ascii="Arial" w:eastAsia="Cabin" w:hAnsi="Arial" w:cs="Arial"/>
          <w:color w:val="000000"/>
          <w:sz w:val="20"/>
          <w:szCs w:val="20"/>
          <w:lang w:eastAsia="pt-PT"/>
        </w:rPr>
        <w:t xml:space="preserve">, which </w:t>
      </w:r>
      <w:r w:rsidR="00354DBE" w:rsidRPr="004349C0">
        <w:rPr>
          <w:rFonts w:ascii="Arial" w:eastAsia="Cabin" w:hAnsi="Arial" w:cs="Arial"/>
          <w:color w:val="000000"/>
          <w:sz w:val="20"/>
          <w:szCs w:val="20"/>
          <w:lang w:eastAsia="pt-PT"/>
        </w:rPr>
        <w:t>made</w:t>
      </w:r>
      <w:r w:rsidR="00214C55" w:rsidRPr="004349C0">
        <w:rPr>
          <w:rFonts w:ascii="Arial" w:eastAsia="Cabin" w:hAnsi="Arial" w:cs="Arial"/>
          <w:color w:val="000000"/>
          <w:sz w:val="20"/>
          <w:szCs w:val="20"/>
          <w:lang w:eastAsia="pt-PT"/>
        </w:rPr>
        <w:t xml:space="preserve"> the nomination</w:t>
      </w:r>
      <w:r w:rsidR="00CF632D" w:rsidRPr="004349C0">
        <w:rPr>
          <w:rFonts w:ascii="Arial" w:eastAsia="Cabin" w:hAnsi="Arial" w:cs="Arial"/>
          <w:color w:val="000000"/>
          <w:sz w:val="20"/>
          <w:szCs w:val="20"/>
          <w:lang w:eastAsia="pt-PT"/>
        </w:rPr>
        <w:t xml:space="preserve"> for the 7 M</w:t>
      </w:r>
      <w:r w:rsidR="00214C55" w:rsidRPr="004349C0">
        <w:rPr>
          <w:rFonts w:ascii="Arial" w:eastAsia="Cabin" w:hAnsi="Arial" w:cs="Arial"/>
          <w:color w:val="000000"/>
          <w:sz w:val="20"/>
          <w:szCs w:val="20"/>
          <w:lang w:eastAsia="pt-PT"/>
        </w:rPr>
        <w:t xml:space="preserve">ost Endangered programme 2018, </w:t>
      </w:r>
      <w:r w:rsidR="00CF632D" w:rsidRPr="004349C0">
        <w:rPr>
          <w:rFonts w:ascii="Arial" w:eastAsia="Cabin" w:hAnsi="Arial" w:cs="Arial"/>
          <w:color w:val="000000"/>
          <w:sz w:val="20"/>
          <w:szCs w:val="20"/>
          <w:lang w:eastAsia="pt-PT"/>
        </w:rPr>
        <w:t>proposes that the Buzludzha Monument c</w:t>
      </w:r>
      <w:r w:rsidR="007729F9">
        <w:rPr>
          <w:rFonts w:ascii="Arial" w:eastAsia="Cabin" w:hAnsi="Arial" w:cs="Arial"/>
          <w:color w:val="000000"/>
          <w:sz w:val="20"/>
          <w:szCs w:val="20"/>
          <w:lang w:eastAsia="pt-PT"/>
        </w:rPr>
        <w:t>ould</w:t>
      </w:r>
      <w:r w:rsidR="00CF632D" w:rsidRPr="004349C0">
        <w:rPr>
          <w:rFonts w:ascii="Arial" w:eastAsia="Cabin" w:hAnsi="Arial" w:cs="Arial"/>
          <w:color w:val="000000"/>
          <w:sz w:val="20"/>
          <w:szCs w:val="20"/>
          <w:lang w:eastAsia="pt-PT"/>
        </w:rPr>
        <w:t xml:space="preserve"> become an example for the preservation of other similar heritage sites</w:t>
      </w:r>
      <w:r w:rsidR="00214C55" w:rsidRPr="004349C0">
        <w:rPr>
          <w:rFonts w:ascii="Arial" w:eastAsia="Cabin" w:hAnsi="Arial" w:cs="Arial"/>
          <w:color w:val="000000"/>
          <w:sz w:val="20"/>
          <w:szCs w:val="20"/>
          <w:lang w:eastAsia="pt-PT"/>
        </w:rPr>
        <w:t xml:space="preserve"> throughout </w:t>
      </w:r>
      <w:r w:rsidR="00030720" w:rsidRPr="00555517">
        <w:rPr>
          <w:rFonts w:ascii="Arial" w:eastAsia="Cabin" w:hAnsi="Arial" w:cs="Arial"/>
          <w:color w:val="000000"/>
          <w:sz w:val="20"/>
          <w:szCs w:val="20"/>
          <w:lang w:val="en-US" w:eastAsia="pt-PT"/>
        </w:rPr>
        <w:t>Eastern</w:t>
      </w:r>
      <w:r w:rsidR="00030720" w:rsidRPr="004349C0">
        <w:rPr>
          <w:rFonts w:ascii="Arial" w:eastAsia="Cabin" w:hAnsi="Arial" w:cs="Arial"/>
          <w:color w:val="000000"/>
          <w:sz w:val="20"/>
          <w:szCs w:val="20"/>
          <w:lang w:eastAsia="pt-PT"/>
        </w:rPr>
        <w:t xml:space="preserve"> </w:t>
      </w:r>
      <w:r w:rsidR="00CF632D" w:rsidRPr="004349C0">
        <w:rPr>
          <w:rFonts w:ascii="Arial" w:eastAsia="Cabin" w:hAnsi="Arial" w:cs="Arial"/>
          <w:color w:val="000000"/>
          <w:sz w:val="20"/>
          <w:szCs w:val="20"/>
          <w:lang w:eastAsia="pt-PT"/>
        </w:rPr>
        <w:t xml:space="preserve">Europe. Conservation work and the preparation of the monument for sustainable tourism are </w:t>
      </w:r>
      <w:r w:rsidR="009E29EF" w:rsidRPr="004349C0">
        <w:rPr>
          <w:rFonts w:ascii="Arial" w:eastAsia="Cabin" w:hAnsi="Arial" w:cs="Arial"/>
          <w:color w:val="000000"/>
          <w:sz w:val="20"/>
          <w:szCs w:val="20"/>
          <w:lang w:eastAsia="pt-PT"/>
        </w:rPr>
        <w:t>suggested</w:t>
      </w:r>
      <w:r w:rsidR="00CF632D" w:rsidRPr="004349C0">
        <w:rPr>
          <w:rFonts w:ascii="Arial" w:eastAsia="Cabin" w:hAnsi="Arial" w:cs="Arial"/>
          <w:color w:val="000000"/>
          <w:sz w:val="20"/>
          <w:szCs w:val="20"/>
          <w:lang w:eastAsia="pt-PT"/>
        </w:rPr>
        <w:t xml:space="preserve"> as the most viable long-term solutions for its survival.</w:t>
      </w:r>
    </w:p>
    <w:p w:rsidR="00776296" w:rsidRPr="004349C0" w:rsidRDefault="00776296" w:rsidP="003C072D">
      <w:pPr>
        <w:spacing w:after="0" w:line="240" w:lineRule="auto"/>
        <w:jc w:val="both"/>
        <w:rPr>
          <w:rFonts w:ascii="Arial" w:hAnsi="Arial" w:cs="Arial"/>
          <w:b/>
          <w:color w:val="000000"/>
          <w:sz w:val="20"/>
          <w:szCs w:val="20"/>
        </w:rPr>
      </w:pPr>
    </w:p>
    <w:p w:rsidR="00776296" w:rsidRPr="004349C0" w:rsidRDefault="00776296" w:rsidP="003C072D">
      <w:pPr>
        <w:spacing w:after="0" w:line="240" w:lineRule="auto"/>
        <w:jc w:val="both"/>
        <w:rPr>
          <w:rFonts w:ascii="Arial" w:hAnsi="Arial" w:cs="Arial"/>
          <w:b/>
          <w:color w:val="000000"/>
          <w:sz w:val="20"/>
          <w:szCs w:val="20"/>
        </w:rPr>
      </w:pPr>
    </w:p>
    <w:p w:rsidR="00776296" w:rsidRPr="004349C0" w:rsidRDefault="00776296" w:rsidP="003C072D">
      <w:pPr>
        <w:spacing w:after="0" w:line="240" w:lineRule="auto"/>
        <w:jc w:val="both"/>
        <w:rPr>
          <w:rFonts w:ascii="Arial" w:hAnsi="Arial" w:cs="Arial"/>
          <w:b/>
          <w:color w:val="000000"/>
          <w:sz w:val="20"/>
          <w:szCs w:val="20"/>
        </w:rPr>
      </w:pPr>
    </w:p>
    <w:p w:rsidR="003A3176" w:rsidRPr="004349C0" w:rsidRDefault="003A3176" w:rsidP="003C072D">
      <w:pPr>
        <w:spacing w:after="0" w:line="240" w:lineRule="auto"/>
        <w:jc w:val="both"/>
        <w:rPr>
          <w:rFonts w:ascii="Arial" w:hAnsi="Arial" w:cs="Arial"/>
          <w:b/>
          <w:color w:val="000000"/>
          <w:sz w:val="20"/>
          <w:szCs w:val="20"/>
        </w:rPr>
      </w:pPr>
    </w:p>
    <w:p w:rsidR="00514E98" w:rsidRPr="004349C0" w:rsidRDefault="00514E98" w:rsidP="003C072D">
      <w:pPr>
        <w:spacing w:after="0" w:line="240" w:lineRule="auto"/>
        <w:jc w:val="both"/>
        <w:rPr>
          <w:rFonts w:ascii="Arial" w:hAnsi="Arial" w:cs="Arial"/>
          <w:b/>
          <w:color w:val="000000"/>
          <w:sz w:val="20"/>
          <w:szCs w:val="20"/>
        </w:rPr>
      </w:pPr>
      <w:r w:rsidRPr="004349C0">
        <w:rPr>
          <w:rFonts w:ascii="Arial" w:hAnsi="Arial" w:cs="Arial"/>
          <w:b/>
          <w:color w:val="000000"/>
          <w:sz w:val="20"/>
          <w:szCs w:val="20"/>
        </w:rPr>
        <w:t xml:space="preserve">Aerial Cableway Network in Chiatura, </w:t>
      </w:r>
      <w:r w:rsidR="00776296" w:rsidRPr="004349C0">
        <w:rPr>
          <w:rFonts w:ascii="Arial" w:hAnsi="Arial" w:cs="Arial"/>
          <w:b/>
          <w:color w:val="000000"/>
          <w:sz w:val="20"/>
          <w:szCs w:val="20"/>
        </w:rPr>
        <w:t>GEORGIA</w:t>
      </w:r>
    </w:p>
    <w:p w:rsidR="00873D1F" w:rsidRPr="004349C0" w:rsidRDefault="00F44651" w:rsidP="003C072D">
      <w:pPr>
        <w:pBdr>
          <w:top w:val="nil"/>
          <w:left w:val="nil"/>
          <w:bottom w:val="nil"/>
          <w:right w:val="nil"/>
          <w:between w:val="nil"/>
        </w:pBdr>
        <w:suppressAutoHyphens w:val="0"/>
        <w:spacing w:after="0" w:line="240" w:lineRule="auto"/>
        <w:jc w:val="both"/>
        <w:rPr>
          <w:rFonts w:ascii="Arial" w:eastAsia="Cabin" w:hAnsi="Arial" w:cs="Arial"/>
          <w:color w:val="000000"/>
          <w:sz w:val="20"/>
          <w:szCs w:val="20"/>
          <w:lang w:eastAsia="pt-PT"/>
        </w:rPr>
      </w:pPr>
      <w:r w:rsidRPr="004349C0">
        <w:rPr>
          <w:rFonts w:ascii="Arial" w:eastAsia="Cabin" w:hAnsi="Arial" w:cs="Arial"/>
          <w:color w:val="000000"/>
          <w:sz w:val="20"/>
          <w:szCs w:val="20"/>
          <w:lang w:eastAsia="pt-PT"/>
        </w:rPr>
        <w:t>In 1913,</w:t>
      </w:r>
      <w:r w:rsidR="00873D1F" w:rsidRPr="004349C0">
        <w:rPr>
          <w:rFonts w:ascii="Arial" w:eastAsia="Cabin" w:hAnsi="Arial" w:cs="Arial"/>
          <w:color w:val="000000"/>
          <w:sz w:val="20"/>
          <w:szCs w:val="20"/>
          <w:lang w:eastAsia="pt-PT"/>
        </w:rPr>
        <w:t xml:space="preserve"> </w:t>
      </w:r>
      <w:r w:rsidR="00D21A0E" w:rsidRPr="004349C0">
        <w:rPr>
          <w:rFonts w:ascii="Arial" w:eastAsia="Cabin" w:hAnsi="Arial" w:cs="Arial"/>
          <w:color w:val="000000"/>
          <w:sz w:val="20"/>
          <w:szCs w:val="20"/>
          <w:lang w:eastAsia="pt-PT"/>
        </w:rPr>
        <w:t>t</w:t>
      </w:r>
      <w:r w:rsidR="00873D1F" w:rsidRPr="004349C0">
        <w:rPr>
          <w:rFonts w:ascii="Arial" w:eastAsia="Cabin" w:hAnsi="Arial" w:cs="Arial"/>
          <w:color w:val="000000"/>
          <w:sz w:val="20"/>
          <w:szCs w:val="20"/>
          <w:lang w:eastAsia="pt-PT"/>
        </w:rPr>
        <w:t xml:space="preserve">he booming </w:t>
      </w:r>
      <w:r w:rsidR="00D21A0E" w:rsidRPr="004349C0">
        <w:rPr>
          <w:rFonts w:ascii="Arial" w:eastAsia="Cabin" w:hAnsi="Arial" w:cs="Arial"/>
          <w:color w:val="000000"/>
          <w:sz w:val="20"/>
          <w:szCs w:val="20"/>
          <w:lang w:eastAsia="pt-PT"/>
        </w:rPr>
        <w:t xml:space="preserve">manganese </w:t>
      </w:r>
      <w:r w:rsidR="00873D1F" w:rsidRPr="004349C0">
        <w:rPr>
          <w:rFonts w:ascii="Arial" w:eastAsia="Cabin" w:hAnsi="Arial" w:cs="Arial"/>
          <w:color w:val="000000"/>
          <w:sz w:val="20"/>
          <w:szCs w:val="20"/>
          <w:lang w:eastAsia="pt-PT"/>
        </w:rPr>
        <w:t xml:space="preserve">mining industry led to the creation of a </w:t>
      </w:r>
      <w:r w:rsidR="00A15173" w:rsidRPr="004349C0">
        <w:rPr>
          <w:rFonts w:ascii="Arial" w:eastAsia="Cabin" w:hAnsi="Arial" w:cs="Arial"/>
          <w:color w:val="000000"/>
          <w:sz w:val="20"/>
          <w:szCs w:val="20"/>
          <w:lang w:eastAsia="pt-PT"/>
        </w:rPr>
        <w:t>unique cargo and civic cableway network in Chiatura</w:t>
      </w:r>
      <w:r w:rsidRPr="004349C0">
        <w:rPr>
          <w:rFonts w:ascii="Arial" w:eastAsia="Cabin" w:hAnsi="Arial" w:cs="Arial"/>
          <w:color w:val="000000"/>
          <w:sz w:val="20"/>
          <w:szCs w:val="20"/>
          <w:lang w:eastAsia="pt-PT"/>
        </w:rPr>
        <w:t xml:space="preserve">. </w:t>
      </w:r>
      <w:r w:rsidR="00873D1F" w:rsidRPr="004349C0">
        <w:rPr>
          <w:rFonts w:ascii="Arial" w:eastAsia="Cabin" w:hAnsi="Arial" w:cs="Arial"/>
          <w:color w:val="000000"/>
          <w:sz w:val="20"/>
          <w:szCs w:val="20"/>
          <w:lang w:eastAsia="pt-PT"/>
        </w:rPr>
        <w:t xml:space="preserve">The network </w:t>
      </w:r>
      <w:r w:rsidR="00D21A0E" w:rsidRPr="004349C0">
        <w:rPr>
          <w:rFonts w:ascii="Arial" w:eastAsia="Cabin" w:hAnsi="Arial" w:cs="Arial"/>
          <w:color w:val="000000"/>
          <w:sz w:val="20"/>
          <w:szCs w:val="20"/>
          <w:lang w:eastAsia="pt-PT"/>
        </w:rPr>
        <w:t xml:space="preserve">– composed of 18 passenger and 27 cargo cableways – </w:t>
      </w:r>
      <w:r w:rsidR="00873D1F" w:rsidRPr="004349C0">
        <w:rPr>
          <w:rFonts w:ascii="Arial" w:eastAsia="Cabin" w:hAnsi="Arial" w:cs="Arial"/>
          <w:color w:val="000000"/>
          <w:sz w:val="20"/>
          <w:szCs w:val="20"/>
          <w:lang w:eastAsia="pt-PT"/>
        </w:rPr>
        <w:t xml:space="preserve">is striking in its diversity of architectural styles and engineering solutions. The absolute majority of cableways retain </w:t>
      </w:r>
      <w:r w:rsidR="007729F9">
        <w:rPr>
          <w:rFonts w:ascii="Arial" w:eastAsia="Cabin" w:hAnsi="Arial" w:cs="Arial"/>
          <w:color w:val="000000"/>
          <w:sz w:val="20"/>
          <w:szCs w:val="20"/>
          <w:lang w:eastAsia="pt-PT"/>
        </w:rPr>
        <w:t xml:space="preserve">their </w:t>
      </w:r>
      <w:r w:rsidR="00873D1F" w:rsidRPr="004349C0">
        <w:rPr>
          <w:rFonts w:ascii="Arial" w:eastAsia="Cabin" w:hAnsi="Arial" w:cs="Arial"/>
          <w:color w:val="000000"/>
          <w:sz w:val="20"/>
          <w:szCs w:val="20"/>
          <w:lang w:eastAsia="pt-PT"/>
        </w:rPr>
        <w:t xml:space="preserve">original architectural </w:t>
      </w:r>
      <w:r w:rsidR="00B54DCF" w:rsidRPr="004349C0">
        <w:rPr>
          <w:rFonts w:ascii="Arial" w:eastAsia="Cabin" w:hAnsi="Arial" w:cs="Arial"/>
          <w:color w:val="000000"/>
          <w:sz w:val="20"/>
          <w:szCs w:val="20"/>
          <w:lang w:eastAsia="pt-PT"/>
        </w:rPr>
        <w:t xml:space="preserve">and technological </w:t>
      </w:r>
      <w:r w:rsidR="00873D1F" w:rsidRPr="004349C0">
        <w:rPr>
          <w:rFonts w:ascii="Arial" w:eastAsia="Cabin" w:hAnsi="Arial" w:cs="Arial"/>
          <w:color w:val="000000"/>
          <w:sz w:val="20"/>
          <w:szCs w:val="20"/>
          <w:lang w:eastAsia="pt-PT"/>
        </w:rPr>
        <w:t xml:space="preserve">components. </w:t>
      </w:r>
      <w:r w:rsidR="00B54DCF" w:rsidRPr="004349C0">
        <w:rPr>
          <w:rFonts w:ascii="Arial" w:eastAsia="Cabin" w:hAnsi="Arial" w:cs="Arial"/>
          <w:color w:val="000000"/>
          <w:sz w:val="20"/>
          <w:szCs w:val="20"/>
          <w:lang w:eastAsia="pt-PT"/>
        </w:rPr>
        <w:t xml:space="preserve">The “Perevisa-Town” cableway and </w:t>
      </w:r>
      <w:r w:rsidR="00CE1C24" w:rsidRPr="004349C0">
        <w:rPr>
          <w:rFonts w:ascii="Arial" w:eastAsia="Cabin" w:hAnsi="Arial" w:cs="Arial"/>
          <w:color w:val="000000"/>
          <w:sz w:val="20"/>
          <w:szCs w:val="20"/>
          <w:lang w:eastAsia="pt-PT"/>
        </w:rPr>
        <w:t xml:space="preserve">various </w:t>
      </w:r>
      <w:r w:rsidR="00B54DCF" w:rsidRPr="004349C0">
        <w:rPr>
          <w:rFonts w:ascii="Arial" w:eastAsia="Cabin" w:hAnsi="Arial" w:cs="Arial"/>
          <w:color w:val="000000"/>
          <w:sz w:val="20"/>
          <w:szCs w:val="20"/>
          <w:lang w:eastAsia="pt-PT"/>
        </w:rPr>
        <w:t xml:space="preserve">buildings are listed as historic monuments. </w:t>
      </w:r>
      <w:r w:rsidR="00CE1C24" w:rsidRPr="004349C0">
        <w:rPr>
          <w:rFonts w:ascii="Arial" w:eastAsia="Cabin" w:hAnsi="Arial" w:cs="Arial"/>
          <w:color w:val="000000"/>
          <w:sz w:val="20"/>
          <w:szCs w:val="20"/>
          <w:lang w:eastAsia="pt-PT"/>
        </w:rPr>
        <w:t>Most of the</w:t>
      </w:r>
      <w:r w:rsidR="00873D1F" w:rsidRPr="004349C0">
        <w:rPr>
          <w:rFonts w:ascii="Arial" w:eastAsia="Cabin" w:hAnsi="Arial" w:cs="Arial"/>
          <w:color w:val="000000"/>
          <w:sz w:val="20"/>
          <w:szCs w:val="20"/>
          <w:lang w:eastAsia="pt-PT"/>
        </w:rPr>
        <w:t xml:space="preserve"> cableways are owned and operated by the private mining corporation </w:t>
      </w:r>
      <w:r w:rsidR="00873D1F" w:rsidRPr="004349C0">
        <w:rPr>
          <w:rFonts w:ascii="Arial" w:eastAsia="Cabin" w:hAnsi="Arial" w:cs="Arial"/>
          <w:b/>
          <w:color w:val="000000"/>
          <w:sz w:val="20"/>
          <w:szCs w:val="20"/>
          <w:lang w:eastAsia="pt-PT"/>
        </w:rPr>
        <w:t>LLC “Georgian Manganese”</w:t>
      </w:r>
      <w:r w:rsidR="00873D1F" w:rsidRPr="004349C0">
        <w:rPr>
          <w:rFonts w:ascii="Arial" w:eastAsia="Cabin" w:hAnsi="Arial" w:cs="Arial"/>
          <w:color w:val="000000"/>
          <w:sz w:val="20"/>
          <w:szCs w:val="20"/>
          <w:lang w:eastAsia="pt-PT"/>
        </w:rPr>
        <w:t xml:space="preserve"> and the </w:t>
      </w:r>
      <w:r w:rsidR="00873D1F" w:rsidRPr="004349C0">
        <w:rPr>
          <w:rFonts w:ascii="Arial" w:eastAsia="Cabin" w:hAnsi="Arial" w:cs="Arial"/>
          <w:b/>
          <w:color w:val="000000"/>
          <w:sz w:val="20"/>
          <w:szCs w:val="20"/>
          <w:lang w:eastAsia="pt-PT"/>
        </w:rPr>
        <w:t>municipal administration</w:t>
      </w:r>
      <w:r w:rsidR="00873D1F" w:rsidRPr="004349C0">
        <w:rPr>
          <w:rFonts w:ascii="Arial" w:eastAsia="Cabin" w:hAnsi="Arial" w:cs="Arial"/>
          <w:color w:val="000000"/>
          <w:sz w:val="20"/>
          <w:szCs w:val="20"/>
          <w:lang w:eastAsia="pt-PT"/>
        </w:rPr>
        <w:t xml:space="preserve">. </w:t>
      </w:r>
      <w:r w:rsidR="00CE1C24" w:rsidRPr="004349C0">
        <w:rPr>
          <w:rFonts w:ascii="Arial" w:eastAsia="Cabin" w:hAnsi="Arial" w:cs="Arial"/>
          <w:color w:val="000000"/>
          <w:sz w:val="20"/>
          <w:szCs w:val="20"/>
          <w:lang w:eastAsia="pt-PT"/>
        </w:rPr>
        <w:t>Due to the lack of maintenance</w:t>
      </w:r>
      <w:r w:rsidRPr="004349C0">
        <w:rPr>
          <w:rFonts w:ascii="Arial" w:eastAsia="Cabin" w:hAnsi="Arial" w:cs="Arial"/>
          <w:color w:val="000000"/>
          <w:sz w:val="20"/>
          <w:szCs w:val="20"/>
          <w:lang w:eastAsia="pt-PT"/>
        </w:rPr>
        <w:t xml:space="preserve">, many of the passenger cableways have deteriorated and </w:t>
      </w:r>
      <w:r w:rsidR="00CE1C24" w:rsidRPr="004349C0">
        <w:rPr>
          <w:rFonts w:ascii="Arial" w:eastAsia="Cabin" w:hAnsi="Arial" w:cs="Arial"/>
          <w:color w:val="000000"/>
          <w:sz w:val="20"/>
          <w:szCs w:val="20"/>
          <w:lang w:eastAsia="pt-PT"/>
        </w:rPr>
        <w:t xml:space="preserve">have </w:t>
      </w:r>
      <w:r w:rsidRPr="004349C0">
        <w:rPr>
          <w:rFonts w:ascii="Arial" w:eastAsia="Cabin" w:hAnsi="Arial" w:cs="Arial"/>
          <w:color w:val="000000"/>
          <w:sz w:val="20"/>
          <w:szCs w:val="20"/>
          <w:lang w:eastAsia="pt-PT"/>
        </w:rPr>
        <w:t>been closed down. Few of the cargo cableways function today.</w:t>
      </w:r>
      <w:r w:rsidR="00D21A0E" w:rsidRPr="004349C0">
        <w:rPr>
          <w:rFonts w:ascii="Arial" w:eastAsia="Cabin" w:hAnsi="Arial" w:cs="Arial"/>
          <w:color w:val="000000"/>
          <w:sz w:val="20"/>
          <w:szCs w:val="20"/>
          <w:lang w:eastAsia="pt-PT"/>
        </w:rPr>
        <w:t xml:space="preserve"> </w:t>
      </w:r>
      <w:r w:rsidR="00873D1F" w:rsidRPr="004349C0">
        <w:rPr>
          <w:rFonts w:ascii="Arial" w:eastAsia="Cabin" w:hAnsi="Arial" w:cs="Arial"/>
          <w:color w:val="000000"/>
          <w:sz w:val="20"/>
          <w:szCs w:val="20"/>
          <w:lang w:eastAsia="pt-PT"/>
        </w:rPr>
        <w:t xml:space="preserve">This important site of industrial heritage benefits from the </w:t>
      </w:r>
      <w:r w:rsidR="00A15173" w:rsidRPr="004349C0">
        <w:rPr>
          <w:rFonts w:ascii="Arial" w:eastAsia="Cabin" w:hAnsi="Arial" w:cs="Arial"/>
          <w:color w:val="000000"/>
          <w:sz w:val="20"/>
          <w:szCs w:val="20"/>
          <w:lang w:eastAsia="pt-PT"/>
        </w:rPr>
        <w:t xml:space="preserve">support of </w:t>
      </w:r>
      <w:r w:rsidR="00873D1F" w:rsidRPr="004349C0">
        <w:rPr>
          <w:rFonts w:ascii="Arial" w:eastAsia="Cabin" w:hAnsi="Arial" w:cs="Arial"/>
          <w:color w:val="000000"/>
          <w:sz w:val="20"/>
          <w:szCs w:val="20"/>
          <w:lang w:eastAsia="pt-PT"/>
        </w:rPr>
        <w:t xml:space="preserve">local and national institutions, including the nominator, the </w:t>
      </w:r>
      <w:r w:rsidR="00873D1F" w:rsidRPr="004349C0">
        <w:rPr>
          <w:rFonts w:ascii="Arial" w:eastAsia="Cabin" w:hAnsi="Arial" w:cs="Arial"/>
          <w:b/>
          <w:color w:val="000000"/>
          <w:sz w:val="20"/>
          <w:szCs w:val="20"/>
          <w:lang w:eastAsia="pt-PT"/>
        </w:rPr>
        <w:t>Ministry of Culture and Monuments Protection of Georgia</w:t>
      </w:r>
      <w:r w:rsidR="00873D1F" w:rsidRPr="004349C0">
        <w:rPr>
          <w:rFonts w:ascii="Arial" w:eastAsia="Cabin" w:hAnsi="Arial" w:cs="Arial"/>
          <w:color w:val="000000"/>
          <w:sz w:val="20"/>
          <w:szCs w:val="20"/>
          <w:lang w:eastAsia="pt-PT"/>
        </w:rPr>
        <w:t>.</w:t>
      </w:r>
      <w:r w:rsidR="007804C0" w:rsidRPr="004349C0">
        <w:rPr>
          <w:rFonts w:ascii="Arial" w:eastAsia="Cabin" w:hAnsi="Arial" w:cs="Arial"/>
          <w:color w:val="000000"/>
          <w:sz w:val="20"/>
          <w:szCs w:val="20"/>
          <w:lang w:eastAsia="pt-PT"/>
        </w:rPr>
        <w:t xml:space="preserve"> </w:t>
      </w:r>
      <w:r w:rsidR="00873D1F" w:rsidRPr="004349C0">
        <w:rPr>
          <w:rFonts w:ascii="Arial" w:eastAsia="Cabin" w:hAnsi="Arial" w:cs="Arial"/>
          <w:color w:val="000000"/>
          <w:sz w:val="20"/>
          <w:szCs w:val="20"/>
          <w:lang w:eastAsia="pt-PT"/>
        </w:rPr>
        <w:t xml:space="preserve">However, </w:t>
      </w:r>
      <w:r w:rsidR="007804C0" w:rsidRPr="00155A66">
        <w:rPr>
          <w:rFonts w:ascii="Arial" w:eastAsia="Cabin" w:hAnsi="Arial" w:cs="Arial"/>
          <w:color w:val="000000"/>
          <w:sz w:val="20"/>
          <w:szCs w:val="20"/>
          <w:lang w:eastAsia="pt-PT"/>
        </w:rPr>
        <w:t>(</w:t>
      </w:r>
      <w:r w:rsidR="007F5E64" w:rsidRPr="00155A66">
        <w:rPr>
          <w:rFonts w:ascii="Arial" w:eastAsia="Cabin" w:hAnsi="Arial" w:cs="Arial"/>
          <w:color w:val="000000"/>
          <w:sz w:val="20"/>
          <w:szCs w:val="20"/>
          <w:lang w:eastAsia="pt-PT"/>
        </w:rPr>
        <w:t>trans</w:t>
      </w:r>
      <w:r w:rsidR="007804C0" w:rsidRPr="00155A66">
        <w:rPr>
          <w:rFonts w:ascii="Arial" w:eastAsia="Cabin" w:hAnsi="Arial" w:cs="Arial"/>
          <w:color w:val="000000"/>
          <w:sz w:val="20"/>
          <w:szCs w:val="20"/>
          <w:lang w:eastAsia="pt-PT"/>
        </w:rPr>
        <w:t>)</w:t>
      </w:r>
      <w:r w:rsidR="007F5E64" w:rsidRPr="00155A66">
        <w:rPr>
          <w:rFonts w:ascii="Arial" w:eastAsia="Cabin" w:hAnsi="Arial" w:cs="Arial"/>
          <w:color w:val="000000"/>
          <w:sz w:val="20"/>
          <w:szCs w:val="20"/>
          <w:lang w:eastAsia="pt-PT"/>
        </w:rPr>
        <w:t xml:space="preserve">national </w:t>
      </w:r>
      <w:r w:rsidR="00873D1F" w:rsidRPr="00155A66">
        <w:rPr>
          <w:rFonts w:ascii="Arial" w:eastAsia="Cabin" w:hAnsi="Arial" w:cs="Arial"/>
          <w:color w:val="000000"/>
          <w:sz w:val="20"/>
          <w:szCs w:val="20"/>
          <w:lang w:eastAsia="pt-PT"/>
        </w:rPr>
        <w:t>funding seems to be lacking, which threatens any sort of viable future for the cableway network.</w:t>
      </w:r>
    </w:p>
    <w:p w:rsidR="00776296" w:rsidRPr="004349C0" w:rsidRDefault="00776296" w:rsidP="003C072D">
      <w:pPr>
        <w:spacing w:after="0" w:line="240" w:lineRule="auto"/>
        <w:jc w:val="both"/>
        <w:rPr>
          <w:rFonts w:ascii="Arial" w:hAnsi="Arial" w:cs="Arial"/>
          <w:b/>
          <w:color w:val="000000"/>
          <w:sz w:val="20"/>
          <w:szCs w:val="20"/>
        </w:rPr>
      </w:pPr>
    </w:p>
    <w:p w:rsidR="00514E98" w:rsidRPr="004349C0" w:rsidRDefault="00514E98" w:rsidP="003C072D">
      <w:pPr>
        <w:spacing w:after="0" w:line="240" w:lineRule="auto"/>
        <w:jc w:val="both"/>
        <w:rPr>
          <w:rFonts w:ascii="Arial" w:hAnsi="Arial" w:cs="Arial"/>
          <w:b/>
          <w:color w:val="000000"/>
          <w:sz w:val="20"/>
          <w:szCs w:val="20"/>
        </w:rPr>
      </w:pPr>
      <w:r w:rsidRPr="004349C0">
        <w:rPr>
          <w:rFonts w:ascii="Arial" w:hAnsi="Arial" w:cs="Arial"/>
          <w:b/>
          <w:color w:val="000000"/>
          <w:sz w:val="20"/>
          <w:szCs w:val="20"/>
        </w:rPr>
        <w:t xml:space="preserve">David Gareji Monasteries and Hermitage, </w:t>
      </w:r>
      <w:r w:rsidR="00776296" w:rsidRPr="004349C0">
        <w:rPr>
          <w:rFonts w:ascii="Arial" w:hAnsi="Arial" w:cs="Arial"/>
          <w:b/>
          <w:color w:val="000000"/>
          <w:sz w:val="20"/>
          <w:szCs w:val="20"/>
        </w:rPr>
        <w:t>GEORGIA</w:t>
      </w:r>
    </w:p>
    <w:p w:rsidR="00417614" w:rsidRPr="004349C0" w:rsidRDefault="004933FE" w:rsidP="003C072D">
      <w:pPr>
        <w:suppressAutoHyphens w:val="0"/>
        <w:spacing w:after="0" w:line="240" w:lineRule="auto"/>
        <w:jc w:val="both"/>
        <w:rPr>
          <w:rFonts w:ascii="Arial" w:hAnsi="Arial" w:cs="Arial"/>
          <w:b/>
          <w:color w:val="000000"/>
          <w:sz w:val="20"/>
          <w:szCs w:val="20"/>
        </w:rPr>
      </w:pPr>
      <w:r w:rsidRPr="004349C0">
        <w:rPr>
          <w:rFonts w:ascii="Arial" w:eastAsia="Times New Roman" w:hAnsi="Arial" w:cs="Arial"/>
          <w:color w:val="000000"/>
          <w:sz w:val="20"/>
          <w:szCs w:val="20"/>
          <w:lang w:val="en-US" w:eastAsia="en-US"/>
        </w:rPr>
        <w:t xml:space="preserve">The David </w:t>
      </w:r>
      <w:proofErr w:type="spellStart"/>
      <w:r w:rsidRPr="004349C0">
        <w:rPr>
          <w:rFonts w:ascii="Arial" w:eastAsia="Times New Roman" w:hAnsi="Arial" w:cs="Arial"/>
          <w:color w:val="000000"/>
          <w:sz w:val="20"/>
          <w:szCs w:val="20"/>
          <w:lang w:val="en-US" w:eastAsia="en-US"/>
        </w:rPr>
        <w:t>Gareji</w:t>
      </w:r>
      <w:proofErr w:type="spellEnd"/>
      <w:r w:rsidRPr="004349C0">
        <w:rPr>
          <w:rFonts w:ascii="Arial" w:eastAsia="Times New Roman" w:hAnsi="Arial" w:cs="Arial"/>
          <w:color w:val="000000"/>
          <w:sz w:val="20"/>
          <w:szCs w:val="20"/>
          <w:lang w:val="en-US" w:eastAsia="en-US"/>
        </w:rPr>
        <w:t xml:space="preserve"> Monasteries and Hermitage </w:t>
      </w:r>
      <w:r w:rsidR="00F731DC" w:rsidRPr="004349C0">
        <w:rPr>
          <w:rFonts w:ascii="Arial" w:eastAsia="Times New Roman" w:hAnsi="Arial" w:cs="Arial"/>
          <w:color w:val="000000"/>
          <w:sz w:val="20"/>
          <w:szCs w:val="20"/>
          <w:lang w:val="en-US" w:eastAsia="en-US"/>
        </w:rPr>
        <w:t>are</w:t>
      </w:r>
      <w:r w:rsidR="00347855" w:rsidRPr="004349C0">
        <w:rPr>
          <w:rFonts w:ascii="Arial" w:eastAsia="Times New Roman" w:hAnsi="Arial" w:cs="Arial"/>
          <w:color w:val="000000"/>
          <w:sz w:val="20"/>
          <w:szCs w:val="20"/>
          <w:lang w:val="en-US" w:eastAsia="en-US"/>
        </w:rPr>
        <w:t xml:space="preserve"> located </w:t>
      </w:r>
      <w:r w:rsidR="00F731DC" w:rsidRPr="004349C0">
        <w:rPr>
          <w:rFonts w:ascii="Arial" w:eastAsia="Times New Roman" w:hAnsi="Arial" w:cs="Arial"/>
          <w:color w:val="000000"/>
          <w:sz w:val="20"/>
          <w:szCs w:val="20"/>
          <w:lang w:val="en-US" w:eastAsia="en-US"/>
        </w:rPr>
        <w:t xml:space="preserve">in Eastern Georgia, </w:t>
      </w:r>
      <w:r w:rsidR="00347855" w:rsidRPr="004349C0">
        <w:rPr>
          <w:rFonts w:ascii="Arial" w:eastAsia="Times New Roman" w:hAnsi="Arial" w:cs="Arial"/>
          <w:color w:val="000000"/>
          <w:sz w:val="20"/>
          <w:szCs w:val="20"/>
          <w:lang w:val="en-US" w:eastAsia="en-US"/>
        </w:rPr>
        <w:t xml:space="preserve">on the semi-desert </w:t>
      </w:r>
      <w:proofErr w:type="spellStart"/>
      <w:r w:rsidR="00347855" w:rsidRPr="004349C0">
        <w:rPr>
          <w:rFonts w:ascii="Arial" w:eastAsia="Times New Roman" w:hAnsi="Arial" w:cs="Arial"/>
          <w:color w:val="000000"/>
          <w:sz w:val="20"/>
          <w:szCs w:val="20"/>
          <w:lang w:val="en-US" w:eastAsia="en-US"/>
        </w:rPr>
        <w:t>Iori</w:t>
      </w:r>
      <w:proofErr w:type="spellEnd"/>
      <w:r w:rsidR="00347855" w:rsidRPr="004349C0">
        <w:rPr>
          <w:rFonts w:ascii="Arial" w:eastAsia="Times New Roman" w:hAnsi="Arial" w:cs="Arial"/>
          <w:color w:val="000000"/>
          <w:sz w:val="20"/>
          <w:szCs w:val="20"/>
          <w:lang w:val="en-US" w:eastAsia="en-US"/>
        </w:rPr>
        <w:t xml:space="preserve"> plateau </w:t>
      </w:r>
      <w:r w:rsidR="00477076" w:rsidRPr="004349C0">
        <w:rPr>
          <w:rFonts w:ascii="Arial" w:eastAsia="Times New Roman" w:hAnsi="Arial" w:cs="Arial"/>
          <w:color w:val="000000"/>
          <w:sz w:val="20"/>
          <w:szCs w:val="20"/>
          <w:lang w:val="en-US" w:eastAsia="en-US"/>
        </w:rPr>
        <w:t>a</w:t>
      </w:r>
      <w:r w:rsidR="00347855" w:rsidRPr="004349C0">
        <w:rPr>
          <w:rFonts w:ascii="Arial" w:eastAsia="Times New Roman" w:hAnsi="Arial" w:cs="Arial"/>
          <w:color w:val="000000"/>
          <w:sz w:val="20"/>
          <w:szCs w:val="20"/>
          <w:lang w:val="en-US" w:eastAsia="en-US"/>
        </w:rPr>
        <w:t xml:space="preserve">nd partly extend into </w:t>
      </w:r>
      <w:proofErr w:type="spellStart"/>
      <w:r w:rsidR="00347855" w:rsidRPr="004349C0">
        <w:rPr>
          <w:rFonts w:ascii="Arial" w:eastAsia="Times New Roman" w:hAnsi="Arial" w:cs="Arial"/>
          <w:color w:val="000000"/>
          <w:sz w:val="20"/>
          <w:szCs w:val="20"/>
          <w:lang w:val="en-US" w:eastAsia="en-US"/>
        </w:rPr>
        <w:t>neighbouring</w:t>
      </w:r>
      <w:proofErr w:type="spellEnd"/>
      <w:r w:rsidR="00347855" w:rsidRPr="004349C0">
        <w:rPr>
          <w:rFonts w:ascii="Arial" w:eastAsia="Times New Roman" w:hAnsi="Arial" w:cs="Arial"/>
          <w:color w:val="000000"/>
          <w:sz w:val="20"/>
          <w:szCs w:val="20"/>
          <w:lang w:val="en-US" w:eastAsia="en-US"/>
        </w:rPr>
        <w:t xml:space="preserve"> Azerbaijan. Dating back to the 6th-century, the </w:t>
      </w:r>
      <w:r w:rsidR="00477076" w:rsidRPr="004349C0">
        <w:rPr>
          <w:rFonts w:ascii="Arial" w:eastAsia="Times New Roman" w:hAnsi="Arial" w:cs="Arial"/>
          <w:color w:val="000000"/>
          <w:sz w:val="20"/>
          <w:szCs w:val="20"/>
          <w:lang w:val="en-US" w:eastAsia="en-US"/>
        </w:rPr>
        <w:t>site</w:t>
      </w:r>
      <w:r w:rsidR="00347855" w:rsidRPr="004349C0">
        <w:rPr>
          <w:rFonts w:ascii="Arial" w:eastAsia="Times New Roman" w:hAnsi="Arial" w:cs="Arial"/>
          <w:color w:val="000000"/>
          <w:sz w:val="20"/>
          <w:szCs w:val="20"/>
          <w:lang w:val="en-US" w:eastAsia="en-US"/>
        </w:rPr>
        <w:t xml:space="preserve"> </w:t>
      </w:r>
      <w:r w:rsidRPr="004349C0">
        <w:rPr>
          <w:rFonts w:ascii="Arial" w:eastAsia="Times New Roman" w:hAnsi="Arial" w:cs="Arial"/>
          <w:color w:val="000000"/>
          <w:sz w:val="20"/>
          <w:szCs w:val="20"/>
          <w:lang w:val="en-US" w:eastAsia="en-US"/>
        </w:rPr>
        <w:t>is comprised of 22 rock-hewn monasteries and more than 5,000 sanctuaries and cave-cells</w:t>
      </w:r>
      <w:r w:rsidR="00347855" w:rsidRPr="004349C0">
        <w:rPr>
          <w:rFonts w:ascii="Arial" w:eastAsia="Times New Roman" w:hAnsi="Arial" w:cs="Arial"/>
          <w:color w:val="000000"/>
          <w:sz w:val="20"/>
          <w:szCs w:val="20"/>
          <w:lang w:val="en-US" w:eastAsia="en-US"/>
        </w:rPr>
        <w:t xml:space="preserve">. </w:t>
      </w:r>
      <w:r w:rsidRPr="004349C0">
        <w:rPr>
          <w:rFonts w:ascii="Arial" w:eastAsia="Times New Roman" w:hAnsi="Arial" w:cs="Arial"/>
          <w:color w:val="000000"/>
          <w:sz w:val="20"/>
          <w:szCs w:val="20"/>
          <w:lang w:val="en-US" w:eastAsia="en-US"/>
        </w:rPr>
        <w:t xml:space="preserve">The combination of rock architecture, medieval murals, prehistoric archaeology and paleontological fields makes the entire ensemble a masterpiece of Georgian culture. </w:t>
      </w:r>
      <w:r w:rsidR="00477076" w:rsidRPr="004349C0">
        <w:rPr>
          <w:rFonts w:ascii="Arial" w:eastAsia="Times New Roman" w:hAnsi="Arial" w:cs="Arial"/>
          <w:color w:val="000000"/>
          <w:sz w:val="20"/>
          <w:szCs w:val="20"/>
          <w:lang w:val="en-US" w:eastAsia="en-US"/>
        </w:rPr>
        <w:t xml:space="preserve">It </w:t>
      </w:r>
      <w:r w:rsidR="00417614" w:rsidRPr="004349C0">
        <w:rPr>
          <w:rFonts w:ascii="Arial" w:eastAsia="Times New Roman" w:hAnsi="Arial" w:cs="Arial"/>
          <w:color w:val="000000"/>
          <w:sz w:val="20"/>
          <w:szCs w:val="20"/>
          <w:lang w:val="en-US" w:eastAsia="en-US"/>
        </w:rPr>
        <w:t>is registered as a Monument of National Importance.</w:t>
      </w:r>
      <w:r w:rsidR="00477076" w:rsidRPr="004349C0">
        <w:rPr>
          <w:rFonts w:ascii="Arial" w:eastAsia="Times New Roman" w:hAnsi="Arial" w:cs="Arial"/>
          <w:color w:val="000000"/>
          <w:sz w:val="20"/>
          <w:szCs w:val="20"/>
          <w:lang w:val="en-US" w:eastAsia="en-US"/>
        </w:rPr>
        <w:t xml:space="preserve"> </w:t>
      </w:r>
      <w:r w:rsidRPr="004349C0">
        <w:rPr>
          <w:rFonts w:ascii="Arial" w:eastAsia="Times New Roman" w:hAnsi="Arial" w:cs="Arial"/>
          <w:color w:val="000000"/>
          <w:sz w:val="20"/>
          <w:szCs w:val="20"/>
          <w:lang w:val="en-US" w:eastAsia="en-US"/>
        </w:rPr>
        <w:t xml:space="preserve">The </w:t>
      </w:r>
      <w:r w:rsidR="00477076" w:rsidRPr="004349C0">
        <w:rPr>
          <w:rFonts w:ascii="Arial" w:eastAsia="Times New Roman" w:hAnsi="Arial" w:cs="Arial"/>
          <w:color w:val="000000"/>
          <w:sz w:val="20"/>
          <w:szCs w:val="20"/>
          <w:lang w:val="en-US" w:eastAsia="en-US"/>
        </w:rPr>
        <w:t>monastery complex</w:t>
      </w:r>
      <w:r w:rsidRPr="004349C0">
        <w:rPr>
          <w:rFonts w:ascii="Arial" w:eastAsia="Times New Roman" w:hAnsi="Arial" w:cs="Arial"/>
          <w:color w:val="000000"/>
          <w:sz w:val="20"/>
          <w:szCs w:val="20"/>
          <w:lang w:val="en-US" w:eastAsia="en-US"/>
        </w:rPr>
        <w:t xml:space="preserve"> face</w:t>
      </w:r>
      <w:r w:rsidR="00F731DC" w:rsidRPr="004349C0">
        <w:rPr>
          <w:rFonts w:ascii="Arial" w:eastAsia="Times New Roman" w:hAnsi="Arial" w:cs="Arial"/>
          <w:color w:val="000000"/>
          <w:sz w:val="20"/>
          <w:szCs w:val="20"/>
          <w:lang w:val="en-US" w:eastAsia="en-US"/>
        </w:rPr>
        <w:t>s</w:t>
      </w:r>
      <w:r w:rsidRPr="004349C0">
        <w:rPr>
          <w:rFonts w:ascii="Arial" w:eastAsia="Times New Roman" w:hAnsi="Arial" w:cs="Arial"/>
          <w:color w:val="000000"/>
          <w:sz w:val="20"/>
          <w:szCs w:val="20"/>
          <w:lang w:val="en-US" w:eastAsia="en-US"/>
        </w:rPr>
        <w:t xml:space="preserve"> the threat of irreversible d</w:t>
      </w:r>
      <w:r w:rsidR="00477076" w:rsidRPr="004349C0">
        <w:rPr>
          <w:rFonts w:ascii="Arial" w:eastAsia="Times New Roman" w:hAnsi="Arial" w:cs="Arial"/>
          <w:color w:val="000000"/>
          <w:sz w:val="20"/>
          <w:szCs w:val="20"/>
          <w:lang w:val="en-US" w:eastAsia="en-US"/>
        </w:rPr>
        <w:t xml:space="preserve">eterioration. The main problem </w:t>
      </w:r>
      <w:r w:rsidRPr="004349C0">
        <w:rPr>
          <w:rFonts w:ascii="Arial" w:eastAsia="Times New Roman" w:hAnsi="Arial" w:cs="Arial"/>
          <w:color w:val="000000"/>
          <w:sz w:val="20"/>
          <w:szCs w:val="20"/>
          <w:lang w:val="en-US" w:eastAsia="en-US"/>
        </w:rPr>
        <w:t xml:space="preserve">is the disintegration of the rocks. </w:t>
      </w:r>
      <w:r w:rsidR="00AF23F5" w:rsidRPr="004349C0">
        <w:rPr>
          <w:rFonts w:ascii="Arial" w:eastAsia="Times New Roman" w:hAnsi="Arial" w:cs="Arial"/>
          <w:color w:val="000000"/>
          <w:sz w:val="20"/>
          <w:szCs w:val="20"/>
          <w:lang w:eastAsia="en-US"/>
        </w:rPr>
        <w:t>The churches and other spaces suffer extreme structural damage.</w:t>
      </w:r>
      <w:r w:rsidR="00AF23F5" w:rsidRPr="004349C0">
        <w:rPr>
          <w:rFonts w:ascii="Arial" w:eastAsia="Times New Roman" w:hAnsi="Arial" w:cs="Arial"/>
          <w:color w:val="000000"/>
          <w:sz w:val="20"/>
          <w:szCs w:val="20"/>
          <w:lang w:val="en-US" w:eastAsia="en-US"/>
        </w:rPr>
        <w:t xml:space="preserve"> </w:t>
      </w:r>
      <w:r w:rsidRPr="004349C0">
        <w:rPr>
          <w:rFonts w:ascii="Arial" w:eastAsia="Times New Roman" w:hAnsi="Arial" w:cs="Arial"/>
          <w:color w:val="000000"/>
          <w:sz w:val="20"/>
          <w:szCs w:val="20"/>
          <w:lang w:val="en-US" w:eastAsia="en-US"/>
        </w:rPr>
        <w:t>The collapse of the structures also threatens the wall paintings</w:t>
      </w:r>
      <w:r w:rsidR="00347855" w:rsidRPr="004349C0">
        <w:rPr>
          <w:rFonts w:ascii="Arial" w:eastAsia="Times New Roman" w:hAnsi="Arial" w:cs="Arial"/>
          <w:color w:val="000000"/>
          <w:sz w:val="20"/>
          <w:szCs w:val="20"/>
          <w:lang w:val="en-US" w:eastAsia="en-US"/>
        </w:rPr>
        <w:t xml:space="preserve">. </w:t>
      </w:r>
      <w:r w:rsidR="00477076" w:rsidRPr="004349C0">
        <w:rPr>
          <w:rFonts w:ascii="Arial" w:eastAsia="Times New Roman" w:hAnsi="Arial" w:cs="Arial"/>
          <w:color w:val="000000"/>
          <w:sz w:val="20"/>
          <w:szCs w:val="20"/>
          <w:lang w:val="en-US" w:eastAsia="en-US"/>
        </w:rPr>
        <w:t>T</w:t>
      </w:r>
      <w:r w:rsidRPr="004349C0">
        <w:rPr>
          <w:rFonts w:ascii="Arial" w:eastAsia="Times New Roman" w:hAnsi="Arial" w:cs="Arial"/>
          <w:color w:val="000000"/>
          <w:sz w:val="20"/>
          <w:szCs w:val="20"/>
          <w:shd w:val="clear" w:color="auto" w:fill="FFFFFF"/>
          <w:lang w:val="en-US" w:eastAsia="en-US"/>
        </w:rPr>
        <w:t xml:space="preserve">he </w:t>
      </w:r>
      <w:r w:rsidR="00477076" w:rsidRPr="004349C0">
        <w:rPr>
          <w:rFonts w:ascii="Arial" w:eastAsia="Times New Roman" w:hAnsi="Arial" w:cs="Arial"/>
          <w:color w:val="000000"/>
          <w:sz w:val="20"/>
          <w:szCs w:val="20"/>
          <w:lang w:val="en-US" w:eastAsia="en-US"/>
        </w:rPr>
        <w:t>monastery complex</w:t>
      </w:r>
      <w:r w:rsidRPr="004349C0">
        <w:rPr>
          <w:rFonts w:ascii="Arial" w:eastAsia="Times New Roman" w:hAnsi="Arial" w:cs="Arial"/>
          <w:color w:val="000000"/>
          <w:sz w:val="20"/>
          <w:szCs w:val="20"/>
          <w:shd w:val="clear" w:color="auto" w:fill="FFFFFF"/>
          <w:lang w:val="en-US" w:eastAsia="en-US"/>
        </w:rPr>
        <w:t xml:space="preserve"> is under the ownership of the </w:t>
      </w:r>
      <w:r w:rsidRPr="004349C0">
        <w:rPr>
          <w:rFonts w:ascii="Arial" w:eastAsia="Times New Roman" w:hAnsi="Arial" w:cs="Arial"/>
          <w:b/>
          <w:bCs/>
          <w:color w:val="000000"/>
          <w:sz w:val="20"/>
          <w:szCs w:val="20"/>
          <w:shd w:val="clear" w:color="auto" w:fill="FFFFFF"/>
          <w:lang w:val="en-US" w:eastAsia="en-US"/>
        </w:rPr>
        <w:t>Patriarchate of Georgia</w:t>
      </w:r>
      <w:r w:rsidRPr="004349C0">
        <w:rPr>
          <w:rFonts w:ascii="Arial" w:eastAsia="Times New Roman" w:hAnsi="Arial" w:cs="Arial"/>
          <w:color w:val="000000"/>
          <w:sz w:val="20"/>
          <w:szCs w:val="20"/>
          <w:shd w:val="clear" w:color="auto" w:fill="FFFFFF"/>
          <w:lang w:val="en-US" w:eastAsia="en-US"/>
        </w:rPr>
        <w:t>. It is still an active monast</w:t>
      </w:r>
      <w:r w:rsidR="00E32E55">
        <w:rPr>
          <w:rFonts w:ascii="Arial" w:eastAsia="Times New Roman" w:hAnsi="Arial" w:cs="Arial"/>
          <w:color w:val="000000"/>
          <w:sz w:val="20"/>
          <w:szCs w:val="20"/>
          <w:shd w:val="clear" w:color="auto" w:fill="FFFFFF"/>
          <w:lang w:val="en-US" w:eastAsia="en-US"/>
        </w:rPr>
        <w:t>ic</w:t>
      </w:r>
      <w:r w:rsidR="00555517">
        <w:rPr>
          <w:rFonts w:ascii="Arial" w:eastAsia="Times New Roman" w:hAnsi="Arial" w:cs="Arial"/>
          <w:color w:val="000000"/>
          <w:sz w:val="20"/>
          <w:szCs w:val="20"/>
          <w:shd w:val="clear" w:color="auto" w:fill="FFFFFF"/>
          <w:lang w:val="en-US" w:eastAsia="en-US"/>
        </w:rPr>
        <w:t xml:space="preserve"> </w:t>
      </w:r>
      <w:r w:rsidRPr="004349C0">
        <w:rPr>
          <w:rFonts w:ascii="Arial" w:eastAsia="Times New Roman" w:hAnsi="Arial" w:cs="Arial"/>
          <w:color w:val="000000"/>
          <w:sz w:val="20"/>
          <w:szCs w:val="20"/>
          <w:shd w:val="clear" w:color="auto" w:fill="FFFFFF"/>
          <w:lang w:val="en-US" w:eastAsia="en-US"/>
        </w:rPr>
        <w:t>center with daily services and this adds to its importance and underlines the urgency of its preservation.</w:t>
      </w:r>
      <w:r w:rsidR="00347855" w:rsidRPr="004349C0">
        <w:rPr>
          <w:rFonts w:ascii="Arial" w:eastAsia="Times New Roman" w:hAnsi="Arial" w:cs="Arial"/>
          <w:color w:val="000000"/>
          <w:sz w:val="20"/>
          <w:szCs w:val="20"/>
          <w:shd w:val="clear" w:color="auto" w:fill="FFFFFF"/>
          <w:lang w:val="en-US" w:eastAsia="en-US"/>
        </w:rPr>
        <w:t xml:space="preserve"> </w:t>
      </w:r>
      <w:r w:rsidRPr="004349C0">
        <w:rPr>
          <w:rFonts w:ascii="Arial" w:eastAsia="Times New Roman" w:hAnsi="Arial" w:cs="Arial"/>
          <w:color w:val="000000"/>
          <w:sz w:val="20"/>
          <w:szCs w:val="20"/>
          <w:lang w:val="en-US" w:eastAsia="en-US"/>
        </w:rPr>
        <w:t xml:space="preserve">Increased tourism to the site presents an opportunity but its sustainability needs to be addressed. </w:t>
      </w:r>
      <w:r w:rsidR="00347855" w:rsidRPr="004349C0">
        <w:rPr>
          <w:rFonts w:ascii="Arial" w:hAnsi="Arial" w:cs="Arial"/>
          <w:color w:val="000000"/>
          <w:sz w:val="20"/>
          <w:szCs w:val="20"/>
        </w:rPr>
        <w:t>The</w:t>
      </w:r>
      <w:r w:rsidR="00347855" w:rsidRPr="004349C0">
        <w:rPr>
          <w:rFonts w:ascii="Arial" w:hAnsi="Arial" w:cs="Arial"/>
          <w:b/>
          <w:color w:val="000000"/>
          <w:sz w:val="20"/>
          <w:szCs w:val="20"/>
        </w:rPr>
        <w:t xml:space="preserve"> </w:t>
      </w:r>
      <w:r w:rsidR="00347855" w:rsidRPr="004349C0">
        <w:rPr>
          <w:rFonts w:ascii="Arial" w:eastAsia="Times New Roman" w:hAnsi="Arial" w:cs="Arial"/>
          <w:b/>
          <w:bCs/>
          <w:color w:val="000000"/>
          <w:sz w:val="20"/>
          <w:szCs w:val="20"/>
          <w:shd w:val="clear" w:color="auto" w:fill="FFFFFF"/>
          <w:lang w:val="en-US" w:eastAsia="en-US"/>
        </w:rPr>
        <w:t>Georgian Arts and Culture Center</w:t>
      </w:r>
      <w:r w:rsidR="00347855" w:rsidRPr="004349C0">
        <w:rPr>
          <w:rFonts w:ascii="Arial" w:hAnsi="Arial" w:cs="Arial"/>
          <w:color w:val="000000"/>
          <w:sz w:val="20"/>
          <w:szCs w:val="20"/>
        </w:rPr>
        <w:t xml:space="preserve"> </w:t>
      </w:r>
      <w:r w:rsidR="00354DBE" w:rsidRPr="004349C0">
        <w:rPr>
          <w:rFonts w:ascii="Arial" w:hAnsi="Arial" w:cs="Arial"/>
          <w:color w:val="000000"/>
          <w:sz w:val="20"/>
          <w:szCs w:val="20"/>
        </w:rPr>
        <w:t>submitted</w:t>
      </w:r>
      <w:r w:rsidR="00347855" w:rsidRPr="004349C0">
        <w:rPr>
          <w:rFonts w:ascii="Arial" w:hAnsi="Arial" w:cs="Arial"/>
          <w:color w:val="000000"/>
          <w:sz w:val="20"/>
          <w:szCs w:val="20"/>
        </w:rPr>
        <w:t xml:space="preserve"> the nomination for the 7 Most Endangered programme 2018.</w:t>
      </w:r>
    </w:p>
    <w:p w:rsidR="00C23E85" w:rsidRPr="004349C0" w:rsidRDefault="00C23E85" w:rsidP="003C072D">
      <w:pPr>
        <w:spacing w:after="0" w:line="240" w:lineRule="auto"/>
        <w:jc w:val="both"/>
        <w:rPr>
          <w:rFonts w:ascii="Arial" w:hAnsi="Arial" w:cs="Arial"/>
          <w:b/>
          <w:color w:val="000000"/>
          <w:sz w:val="20"/>
          <w:szCs w:val="20"/>
        </w:rPr>
      </w:pPr>
    </w:p>
    <w:p w:rsidR="00514E98" w:rsidRPr="004349C0" w:rsidRDefault="00514E98" w:rsidP="003C072D">
      <w:pPr>
        <w:spacing w:after="0" w:line="240" w:lineRule="auto"/>
        <w:jc w:val="both"/>
        <w:rPr>
          <w:rFonts w:ascii="Arial" w:hAnsi="Arial" w:cs="Arial"/>
          <w:b/>
          <w:color w:val="000000"/>
          <w:sz w:val="20"/>
          <w:szCs w:val="20"/>
        </w:rPr>
      </w:pPr>
      <w:r w:rsidRPr="004349C0">
        <w:rPr>
          <w:rFonts w:ascii="Arial" w:hAnsi="Arial" w:cs="Arial"/>
          <w:b/>
          <w:color w:val="000000"/>
          <w:sz w:val="20"/>
          <w:szCs w:val="20"/>
        </w:rPr>
        <w:t xml:space="preserve">Castle of Sammezzano, Tuscany, </w:t>
      </w:r>
      <w:r w:rsidR="00776296" w:rsidRPr="004349C0">
        <w:rPr>
          <w:rFonts w:ascii="Arial" w:hAnsi="Arial" w:cs="Arial"/>
          <w:b/>
          <w:color w:val="000000"/>
          <w:sz w:val="20"/>
          <w:szCs w:val="20"/>
        </w:rPr>
        <w:t>ITALY</w:t>
      </w:r>
    </w:p>
    <w:p w:rsidR="00877762" w:rsidRPr="004349C0" w:rsidRDefault="00877762" w:rsidP="003C072D">
      <w:pPr>
        <w:pStyle w:val="Normaallaadveeb"/>
        <w:spacing w:before="0" w:beforeAutospacing="0" w:after="0" w:afterAutospacing="0"/>
        <w:jc w:val="both"/>
        <w:rPr>
          <w:rFonts w:ascii="Arial" w:hAnsi="Arial" w:cs="Arial"/>
          <w:color w:val="000000"/>
          <w:sz w:val="20"/>
          <w:szCs w:val="20"/>
        </w:rPr>
      </w:pPr>
      <w:r w:rsidRPr="004349C0">
        <w:rPr>
          <w:rFonts w:ascii="Arial" w:hAnsi="Arial" w:cs="Arial"/>
          <w:color w:val="000000"/>
          <w:sz w:val="20"/>
          <w:szCs w:val="20"/>
        </w:rPr>
        <w:t xml:space="preserve">The Castle of </w:t>
      </w:r>
      <w:proofErr w:type="spellStart"/>
      <w:r w:rsidRPr="004349C0">
        <w:rPr>
          <w:rFonts w:ascii="Arial" w:hAnsi="Arial" w:cs="Arial"/>
          <w:color w:val="000000"/>
          <w:sz w:val="20"/>
          <w:szCs w:val="20"/>
        </w:rPr>
        <w:t>Sammezzano</w:t>
      </w:r>
      <w:proofErr w:type="spellEnd"/>
      <w:r w:rsidRPr="004349C0">
        <w:rPr>
          <w:rFonts w:ascii="Arial" w:hAnsi="Arial" w:cs="Arial"/>
          <w:color w:val="000000"/>
          <w:sz w:val="20"/>
          <w:szCs w:val="20"/>
        </w:rPr>
        <w:t xml:space="preserve"> is a rare example of eclectic and Moorish architecture in Europe. Over the second half of the 19th century, </w:t>
      </w:r>
      <w:r w:rsidR="001A73A5" w:rsidRPr="004349C0">
        <w:rPr>
          <w:rFonts w:ascii="Arial" w:hAnsi="Arial" w:cs="Arial"/>
          <w:color w:val="000000"/>
          <w:sz w:val="20"/>
          <w:szCs w:val="20"/>
        </w:rPr>
        <w:t xml:space="preserve">this formerly medieval castle was transformed into a fine example of the </w:t>
      </w:r>
      <w:proofErr w:type="spellStart"/>
      <w:r w:rsidR="001A73A5" w:rsidRPr="004349C0">
        <w:rPr>
          <w:rFonts w:ascii="Arial" w:hAnsi="Arial" w:cs="Arial"/>
          <w:color w:val="000000"/>
          <w:sz w:val="20"/>
          <w:szCs w:val="20"/>
        </w:rPr>
        <w:t>Orientalist</w:t>
      </w:r>
      <w:proofErr w:type="spellEnd"/>
      <w:r w:rsidR="001A73A5" w:rsidRPr="004349C0">
        <w:rPr>
          <w:rFonts w:ascii="Arial" w:hAnsi="Arial" w:cs="Arial"/>
          <w:color w:val="000000"/>
          <w:sz w:val="20"/>
          <w:szCs w:val="20"/>
        </w:rPr>
        <w:t xml:space="preserve"> fashion by </w:t>
      </w:r>
      <w:proofErr w:type="spellStart"/>
      <w:r w:rsidRPr="004349C0">
        <w:rPr>
          <w:rFonts w:ascii="Arial" w:hAnsi="Arial" w:cs="Arial"/>
          <w:color w:val="000000"/>
          <w:sz w:val="20"/>
          <w:szCs w:val="20"/>
        </w:rPr>
        <w:t>Marchese</w:t>
      </w:r>
      <w:proofErr w:type="spellEnd"/>
      <w:r w:rsidRPr="004349C0">
        <w:rPr>
          <w:rFonts w:ascii="Arial" w:hAnsi="Arial" w:cs="Arial"/>
          <w:color w:val="000000"/>
          <w:sz w:val="20"/>
          <w:szCs w:val="20"/>
        </w:rPr>
        <w:t xml:space="preserve"> </w:t>
      </w:r>
      <w:proofErr w:type="spellStart"/>
      <w:r w:rsidRPr="004349C0">
        <w:rPr>
          <w:rFonts w:ascii="Arial" w:hAnsi="Arial" w:cs="Arial"/>
          <w:color w:val="000000"/>
          <w:sz w:val="20"/>
          <w:szCs w:val="20"/>
        </w:rPr>
        <w:t>Ferdinando</w:t>
      </w:r>
      <w:proofErr w:type="spellEnd"/>
      <w:r w:rsidRPr="004349C0">
        <w:rPr>
          <w:rFonts w:ascii="Arial" w:hAnsi="Arial" w:cs="Arial"/>
          <w:color w:val="000000"/>
          <w:sz w:val="20"/>
          <w:szCs w:val="20"/>
        </w:rPr>
        <w:t xml:space="preserve"> </w:t>
      </w:r>
      <w:proofErr w:type="spellStart"/>
      <w:r w:rsidRPr="004349C0">
        <w:rPr>
          <w:rFonts w:ascii="Arial" w:hAnsi="Arial" w:cs="Arial"/>
          <w:color w:val="000000"/>
          <w:sz w:val="20"/>
          <w:szCs w:val="20"/>
        </w:rPr>
        <w:t>Panciatichi</w:t>
      </w:r>
      <w:proofErr w:type="spellEnd"/>
      <w:r w:rsidRPr="004349C0">
        <w:rPr>
          <w:rFonts w:ascii="Arial" w:hAnsi="Arial" w:cs="Arial"/>
          <w:color w:val="000000"/>
          <w:sz w:val="20"/>
          <w:szCs w:val="20"/>
        </w:rPr>
        <w:t xml:space="preserve"> </w:t>
      </w:r>
      <w:proofErr w:type="spellStart"/>
      <w:r w:rsidRPr="004349C0">
        <w:rPr>
          <w:rFonts w:ascii="Arial" w:hAnsi="Arial" w:cs="Arial"/>
          <w:color w:val="000000"/>
          <w:sz w:val="20"/>
          <w:szCs w:val="20"/>
        </w:rPr>
        <w:t>Ximenes</w:t>
      </w:r>
      <w:proofErr w:type="spellEnd"/>
      <w:r w:rsidRPr="004349C0">
        <w:rPr>
          <w:rFonts w:ascii="Arial" w:hAnsi="Arial" w:cs="Arial"/>
          <w:color w:val="000000"/>
          <w:sz w:val="20"/>
          <w:szCs w:val="20"/>
        </w:rPr>
        <w:t xml:space="preserve"> </w:t>
      </w:r>
      <w:proofErr w:type="spellStart"/>
      <w:r w:rsidRPr="004349C0">
        <w:rPr>
          <w:rFonts w:ascii="Arial" w:hAnsi="Arial" w:cs="Arial"/>
          <w:color w:val="000000"/>
          <w:sz w:val="20"/>
          <w:szCs w:val="20"/>
        </w:rPr>
        <w:t>d'Aragona</w:t>
      </w:r>
      <w:proofErr w:type="spellEnd"/>
      <w:r w:rsidRPr="004349C0">
        <w:rPr>
          <w:rFonts w:ascii="Arial" w:hAnsi="Arial" w:cs="Arial"/>
          <w:color w:val="000000"/>
          <w:sz w:val="20"/>
          <w:szCs w:val="20"/>
        </w:rPr>
        <w:t xml:space="preserve">. </w:t>
      </w:r>
      <w:proofErr w:type="spellStart"/>
      <w:r w:rsidR="001A73A5" w:rsidRPr="004349C0">
        <w:rPr>
          <w:rFonts w:ascii="Arial" w:hAnsi="Arial" w:cs="Arial"/>
          <w:color w:val="000000"/>
          <w:sz w:val="20"/>
          <w:szCs w:val="20"/>
        </w:rPr>
        <w:t>Ferdinando</w:t>
      </w:r>
      <w:proofErr w:type="spellEnd"/>
      <w:r w:rsidRPr="004349C0">
        <w:rPr>
          <w:rFonts w:ascii="Arial" w:hAnsi="Arial" w:cs="Arial"/>
          <w:color w:val="000000"/>
          <w:sz w:val="20"/>
          <w:szCs w:val="20"/>
        </w:rPr>
        <w:t xml:space="preserve"> was influenced by several Eastern trends, focusing on two particular styles: Arabic-Moorish, with its white "intertwined ropes" of stucco, and Indo-Persian, characterized by strong polychromatic </w:t>
      </w:r>
      <w:proofErr w:type="spellStart"/>
      <w:r w:rsidRPr="004349C0">
        <w:rPr>
          <w:rFonts w:ascii="Arial" w:hAnsi="Arial" w:cs="Arial"/>
          <w:color w:val="000000"/>
          <w:sz w:val="20"/>
          <w:szCs w:val="20"/>
        </w:rPr>
        <w:t>colours</w:t>
      </w:r>
      <w:proofErr w:type="spellEnd"/>
      <w:r w:rsidRPr="004349C0">
        <w:rPr>
          <w:rFonts w:ascii="Arial" w:hAnsi="Arial" w:cs="Arial"/>
          <w:color w:val="000000"/>
          <w:sz w:val="20"/>
          <w:szCs w:val="20"/>
        </w:rPr>
        <w:t>. Following the Second World War, the castle became a luxury hotel</w:t>
      </w:r>
      <w:r w:rsidR="00305B3F" w:rsidRPr="004349C0">
        <w:rPr>
          <w:rFonts w:ascii="Arial" w:hAnsi="Arial" w:cs="Arial"/>
          <w:color w:val="000000"/>
          <w:sz w:val="20"/>
          <w:szCs w:val="20"/>
        </w:rPr>
        <w:t>. However,</w:t>
      </w:r>
      <w:r w:rsidRPr="004349C0">
        <w:rPr>
          <w:rFonts w:ascii="Arial" w:hAnsi="Arial" w:cs="Arial"/>
          <w:color w:val="000000"/>
          <w:sz w:val="20"/>
          <w:szCs w:val="20"/>
        </w:rPr>
        <w:t xml:space="preserve"> for over 25 years the site has been unoccupied and neglected with its ownership remaining insecure. As a result, broken windows have gone </w:t>
      </w:r>
      <w:proofErr w:type="spellStart"/>
      <w:r w:rsidRPr="004349C0">
        <w:rPr>
          <w:rFonts w:ascii="Arial" w:hAnsi="Arial" w:cs="Arial"/>
          <w:color w:val="000000"/>
          <w:sz w:val="20"/>
          <w:szCs w:val="20"/>
        </w:rPr>
        <w:t>unmended</w:t>
      </w:r>
      <w:proofErr w:type="spellEnd"/>
      <w:r w:rsidR="00305B3F" w:rsidRPr="004349C0">
        <w:rPr>
          <w:rFonts w:ascii="Arial" w:hAnsi="Arial" w:cs="Arial"/>
          <w:color w:val="000000"/>
          <w:sz w:val="20"/>
          <w:szCs w:val="20"/>
        </w:rPr>
        <w:t xml:space="preserve"> and</w:t>
      </w:r>
      <w:r w:rsidRPr="004349C0">
        <w:rPr>
          <w:rFonts w:ascii="Arial" w:hAnsi="Arial" w:cs="Arial"/>
          <w:color w:val="000000"/>
          <w:sz w:val="20"/>
          <w:szCs w:val="20"/>
        </w:rPr>
        <w:t xml:space="preserve"> leaking roofs unrepaired</w:t>
      </w:r>
      <w:r w:rsidR="00305B3F" w:rsidRPr="004349C0">
        <w:rPr>
          <w:rFonts w:ascii="Arial" w:hAnsi="Arial" w:cs="Arial"/>
          <w:color w:val="000000"/>
          <w:sz w:val="20"/>
          <w:szCs w:val="20"/>
        </w:rPr>
        <w:t>,</w:t>
      </w:r>
      <w:r w:rsidRPr="004349C0">
        <w:rPr>
          <w:rFonts w:ascii="Arial" w:hAnsi="Arial" w:cs="Arial"/>
          <w:color w:val="000000"/>
          <w:sz w:val="20"/>
          <w:szCs w:val="20"/>
        </w:rPr>
        <w:t xml:space="preserve"> which in turn led to severe water damage and major deterioration</w:t>
      </w:r>
      <w:r w:rsidR="001A73A5" w:rsidRPr="004349C0">
        <w:rPr>
          <w:rFonts w:ascii="Arial" w:hAnsi="Arial" w:cs="Arial"/>
          <w:color w:val="000000"/>
          <w:sz w:val="20"/>
          <w:szCs w:val="20"/>
        </w:rPr>
        <w:t xml:space="preserve"> of the fabric of the building. </w:t>
      </w:r>
      <w:r w:rsidRPr="004349C0">
        <w:rPr>
          <w:rFonts w:ascii="Arial" w:hAnsi="Arial" w:cs="Arial"/>
          <w:color w:val="000000"/>
          <w:sz w:val="20"/>
          <w:szCs w:val="20"/>
        </w:rPr>
        <w:t>The lack of security has laid the si</w:t>
      </w:r>
      <w:r w:rsidR="001A73A5" w:rsidRPr="004349C0">
        <w:rPr>
          <w:rFonts w:ascii="Arial" w:hAnsi="Arial" w:cs="Arial"/>
          <w:color w:val="000000"/>
          <w:sz w:val="20"/>
          <w:szCs w:val="20"/>
        </w:rPr>
        <w:t>te bare to thefts and vandalism</w:t>
      </w:r>
      <w:r w:rsidRPr="004349C0">
        <w:rPr>
          <w:rFonts w:ascii="Arial" w:hAnsi="Arial" w:cs="Arial"/>
          <w:color w:val="000000"/>
          <w:sz w:val="20"/>
          <w:szCs w:val="20"/>
        </w:rPr>
        <w:t>. The</w:t>
      </w:r>
      <w:r w:rsidRPr="004349C0">
        <w:rPr>
          <w:rFonts w:ascii="Arial" w:hAnsi="Arial" w:cs="Arial"/>
          <w:b/>
          <w:bCs/>
          <w:color w:val="000000"/>
          <w:sz w:val="20"/>
          <w:szCs w:val="20"/>
        </w:rPr>
        <w:t xml:space="preserve"> Touring Club </w:t>
      </w:r>
      <w:proofErr w:type="spellStart"/>
      <w:r w:rsidRPr="004349C0">
        <w:rPr>
          <w:rFonts w:ascii="Arial" w:hAnsi="Arial" w:cs="Arial"/>
          <w:b/>
          <w:bCs/>
          <w:color w:val="000000"/>
          <w:sz w:val="20"/>
          <w:szCs w:val="20"/>
        </w:rPr>
        <w:t>Italiano</w:t>
      </w:r>
      <w:proofErr w:type="spellEnd"/>
      <w:r w:rsidRPr="004349C0">
        <w:rPr>
          <w:rFonts w:ascii="Arial" w:hAnsi="Arial" w:cs="Arial"/>
          <w:color w:val="000000"/>
          <w:sz w:val="20"/>
          <w:szCs w:val="20"/>
        </w:rPr>
        <w:t xml:space="preserve">, together with the Save </w:t>
      </w:r>
      <w:proofErr w:type="spellStart"/>
      <w:r w:rsidRPr="004349C0">
        <w:rPr>
          <w:rFonts w:ascii="Arial" w:hAnsi="Arial" w:cs="Arial"/>
          <w:color w:val="000000"/>
          <w:sz w:val="20"/>
          <w:szCs w:val="20"/>
        </w:rPr>
        <w:t>Sammezzano</w:t>
      </w:r>
      <w:proofErr w:type="spellEnd"/>
      <w:r w:rsidRPr="004349C0">
        <w:rPr>
          <w:rFonts w:ascii="Arial" w:hAnsi="Arial" w:cs="Arial"/>
          <w:color w:val="000000"/>
          <w:sz w:val="20"/>
          <w:szCs w:val="20"/>
        </w:rPr>
        <w:t xml:space="preserve"> movement, </w:t>
      </w:r>
      <w:r w:rsidR="001A73A5" w:rsidRPr="004349C0">
        <w:rPr>
          <w:rFonts w:ascii="Arial" w:hAnsi="Arial" w:cs="Arial"/>
          <w:color w:val="000000"/>
          <w:sz w:val="20"/>
          <w:szCs w:val="20"/>
        </w:rPr>
        <w:t>made the nomination</w:t>
      </w:r>
      <w:r w:rsidRPr="004349C0">
        <w:rPr>
          <w:rFonts w:ascii="Arial" w:hAnsi="Arial" w:cs="Arial"/>
          <w:color w:val="000000"/>
          <w:sz w:val="20"/>
          <w:szCs w:val="20"/>
        </w:rPr>
        <w:t xml:space="preserve"> for the 7 Most Endangered </w:t>
      </w:r>
      <w:proofErr w:type="spellStart"/>
      <w:proofErr w:type="gramStart"/>
      <w:r w:rsidRPr="004349C0">
        <w:rPr>
          <w:rFonts w:ascii="Arial" w:hAnsi="Arial" w:cs="Arial"/>
          <w:color w:val="000000"/>
          <w:sz w:val="20"/>
          <w:szCs w:val="20"/>
        </w:rPr>
        <w:t>programme</w:t>
      </w:r>
      <w:proofErr w:type="spellEnd"/>
      <w:proofErr w:type="gramEnd"/>
      <w:r w:rsidRPr="004349C0">
        <w:rPr>
          <w:rFonts w:ascii="Arial" w:hAnsi="Arial" w:cs="Arial"/>
          <w:color w:val="000000"/>
          <w:sz w:val="20"/>
          <w:szCs w:val="20"/>
        </w:rPr>
        <w:t xml:space="preserve"> 2018.</w:t>
      </w:r>
    </w:p>
    <w:p w:rsidR="008F1C64" w:rsidRPr="004349C0" w:rsidRDefault="008F1C64" w:rsidP="003C072D">
      <w:pPr>
        <w:spacing w:after="0" w:line="240" w:lineRule="auto"/>
        <w:jc w:val="both"/>
        <w:rPr>
          <w:rFonts w:ascii="Arial" w:hAnsi="Arial" w:cs="Arial"/>
          <w:b/>
          <w:color w:val="000000"/>
          <w:sz w:val="20"/>
          <w:szCs w:val="20"/>
        </w:rPr>
      </w:pPr>
    </w:p>
    <w:p w:rsidR="00514E98" w:rsidRPr="004349C0" w:rsidRDefault="00514E98" w:rsidP="003C072D">
      <w:pPr>
        <w:spacing w:after="0" w:line="240" w:lineRule="auto"/>
        <w:jc w:val="both"/>
        <w:rPr>
          <w:rFonts w:ascii="Arial" w:hAnsi="Arial" w:cs="Arial"/>
          <w:b/>
          <w:color w:val="000000"/>
          <w:sz w:val="20"/>
          <w:szCs w:val="20"/>
        </w:rPr>
      </w:pPr>
      <w:r w:rsidRPr="004349C0">
        <w:rPr>
          <w:rFonts w:ascii="Arial" w:hAnsi="Arial" w:cs="Arial"/>
          <w:b/>
          <w:color w:val="000000"/>
          <w:sz w:val="20"/>
          <w:szCs w:val="20"/>
        </w:rPr>
        <w:t>Constan</w:t>
      </w:r>
      <w:r w:rsidR="00AD179F">
        <w:rPr>
          <w:rFonts w:ascii="Arial" w:hAnsi="Arial" w:cs="Arial"/>
          <w:b/>
          <w:color w:val="000000"/>
          <w:sz w:val="20"/>
          <w:szCs w:val="20"/>
        </w:rPr>
        <w:t>t</w:t>
      </w:r>
      <w:r w:rsidRPr="004349C0">
        <w:rPr>
          <w:rFonts w:ascii="Arial" w:hAnsi="Arial" w:cs="Arial"/>
          <w:b/>
          <w:color w:val="000000"/>
          <w:sz w:val="20"/>
          <w:szCs w:val="20"/>
        </w:rPr>
        <w:t xml:space="preserve">a Casino, </w:t>
      </w:r>
      <w:r w:rsidR="00776296" w:rsidRPr="004349C0">
        <w:rPr>
          <w:rFonts w:ascii="Arial" w:hAnsi="Arial" w:cs="Arial"/>
          <w:b/>
          <w:color w:val="000000"/>
          <w:sz w:val="20"/>
          <w:szCs w:val="20"/>
        </w:rPr>
        <w:t>ROMANIA</w:t>
      </w:r>
    </w:p>
    <w:p w:rsidR="00776296" w:rsidRPr="004349C0" w:rsidRDefault="007A535B" w:rsidP="003C072D">
      <w:pPr>
        <w:pStyle w:val="Normaallaadveeb"/>
        <w:spacing w:before="0" w:beforeAutospacing="0" w:after="0" w:afterAutospacing="0"/>
        <w:jc w:val="both"/>
        <w:rPr>
          <w:rFonts w:ascii="Arial" w:hAnsi="Arial" w:cs="Arial"/>
          <w:b/>
          <w:color w:val="000000"/>
          <w:sz w:val="20"/>
          <w:szCs w:val="20"/>
        </w:rPr>
      </w:pPr>
      <w:r w:rsidRPr="004349C0">
        <w:rPr>
          <w:rFonts w:ascii="Arial" w:hAnsi="Arial" w:cs="Arial"/>
          <w:color w:val="000000"/>
          <w:sz w:val="20"/>
          <w:szCs w:val="20"/>
        </w:rPr>
        <w:t>Built in 1910, the Constan</w:t>
      </w:r>
      <w:r w:rsidR="00AD179F">
        <w:rPr>
          <w:rFonts w:ascii="Arial" w:hAnsi="Arial" w:cs="Arial"/>
          <w:color w:val="000000"/>
          <w:sz w:val="20"/>
          <w:szCs w:val="20"/>
        </w:rPr>
        <w:t>t</w:t>
      </w:r>
      <w:r w:rsidRPr="004349C0">
        <w:rPr>
          <w:rFonts w:ascii="Arial" w:hAnsi="Arial" w:cs="Arial"/>
          <w:color w:val="000000"/>
          <w:sz w:val="20"/>
          <w:szCs w:val="20"/>
        </w:rPr>
        <w:t>a Casino has become a landmark of the Black Sea shore. Dan</w:t>
      </w:r>
      <w:r w:rsidR="006D2FC1" w:rsidRPr="004349C0">
        <w:rPr>
          <w:rFonts w:ascii="Arial" w:hAnsi="Arial" w:cs="Arial"/>
          <w:color w:val="000000"/>
          <w:sz w:val="20"/>
          <w:szCs w:val="20"/>
        </w:rPr>
        <w:t xml:space="preserve">iel </w:t>
      </w:r>
      <w:proofErr w:type="spellStart"/>
      <w:r w:rsidR="006D2FC1" w:rsidRPr="004349C0">
        <w:rPr>
          <w:rFonts w:ascii="Arial" w:hAnsi="Arial" w:cs="Arial"/>
          <w:color w:val="000000"/>
          <w:sz w:val="20"/>
          <w:szCs w:val="20"/>
        </w:rPr>
        <w:t>Renard</w:t>
      </w:r>
      <w:proofErr w:type="spellEnd"/>
      <w:r w:rsidR="006D2FC1" w:rsidRPr="004349C0">
        <w:rPr>
          <w:rFonts w:ascii="Arial" w:hAnsi="Arial" w:cs="Arial"/>
          <w:color w:val="000000"/>
          <w:sz w:val="20"/>
          <w:szCs w:val="20"/>
        </w:rPr>
        <w:t xml:space="preserve">, the Swiss Romanian architect who designed the building, opted for a lavish expression of Art Nouveau to reflect Romania’s </w:t>
      </w:r>
      <w:proofErr w:type="spellStart"/>
      <w:r w:rsidR="006D2FC1" w:rsidRPr="004349C0">
        <w:rPr>
          <w:rFonts w:ascii="Arial" w:hAnsi="Arial" w:cs="Arial"/>
          <w:color w:val="000000"/>
          <w:sz w:val="20"/>
          <w:szCs w:val="20"/>
        </w:rPr>
        <w:t>modernisation</w:t>
      </w:r>
      <w:proofErr w:type="spellEnd"/>
      <w:r w:rsidR="006D2FC1" w:rsidRPr="004349C0">
        <w:rPr>
          <w:rFonts w:ascii="Arial" w:hAnsi="Arial" w:cs="Arial"/>
          <w:color w:val="000000"/>
          <w:sz w:val="20"/>
          <w:szCs w:val="20"/>
        </w:rPr>
        <w:t xml:space="preserve"> during the reign of Carol I. </w:t>
      </w:r>
      <w:r w:rsidRPr="004349C0">
        <w:rPr>
          <w:rFonts w:ascii="Arial" w:hAnsi="Arial" w:cs="Arial"/>
          <w:color w:val="000000"/>
          <w:sz w:val="20"/>
          <w:szCs w:val="20"/>
        </w:rPr>
        <w:t>Following many years of alternating commercial and state held responsibility for the building’s care, during the 2000s, the Casino was abandoned</w:t>
      </w:r>
      <w:r w:rsidR="00DA5EAC" w:rsidRPr="004349C0">
        <w:rPr>
          <w:rFonts w:ascii="Arial" w:hAnsi="Arial" w:cs="Arial"/>
          <w:bCs/>
          <w:color w:val="000000"/>
          <w:sz w:val="20"/>
          <w:szCs w:val="20"/>
          <w:shd w:val="clear" w:color="auto" w:fill="FFFFFF"/>
        </w:rPr>
        <w:t>. It</w:t>
      </w:r>
      <w:r w:rsidRPr="004349C0">
        <w:rPr>
          <w:rFonts w:ascii="Arial" w:hAnsi="Arial" w:cs="Arial"/>
          <w:color w:val="000000"/>
          <w:sz w:val="20"/>
          <w:szCs w:val="20"/>
        </w:rPr>
        <w:t xml:space="preserve"> remains so to this day due to local authorities’ inability to find funding and to launch a rescue and restore operation.</w:t>
      </w:r>
      <w:r w:rsidR="00DA5EAC" w:rsidRPr="004349C0">
        <w:rPr>
          <w:rFonts w:ascii="Cabin" w:eastAsia="Calibri" w:hAnsi="Cabin" w:cs="Trebuchet MS"/>
          <w:color w:val="000000"/>
          <w:sz w:val="22"/>
          <w:szCs w:val="22"/>
          <w:lang w:val="nl-NL" w:eastAsia="ar-SA"/>
        </w:rPr>
        <w:t xml:space="preserve"> </w:t>
      </w:r>
      <w:r w:rsidR="00DA5EAC" w:rsidRPr="004349C0">
        <w:rPr>
          <w:rFonts w:ascii="Arial" w:hAnsi="Arial" w:cs="Arial"/>
          <w:color w:val="000000"/>
          <w:sz w:val="20"/>
          <w:szCs w:val="20"/>
          <w:lang w:val="nl-NL"/>
        </w:rPr>
        <w:t xml:space="preserve">There have been several transfers of administrative rights from the Municipality of Constanța, the last of these being to the </w:t>
      </w:r>
      <w:r w:rsidR="00DA5EAC" w:rsidRPr="004349C0">
        <w:rPr>
          <w:rFonts w:ascii="Arial" w:hAnsi="Arial" w:cs="Arial"/>
          <w:b/>
          <w:bCs/>
          <w:color w:val="000000"/>
          <w:sz w:val="20"/>
          <w:szCs w:val="20"/>
          <w:lang w:val="nl-NL"/>
        </w:rPr>
        <w:t>National Investments Agency within the Ministry of Development</w:t>
      </w:r>
      <w:r w:rsidR="00DA5EAC" w:rsidRPr="004349C0">
        <w:rPr>
          <w:rFonts w:ascii="Arial" w:hAnsi="Arial" w:cs="Arial"/>
          <w:bCs/>
          <w:color w:val="000000"/>
          <w:sz w:val="20"/>
          <w:szCs w:val="20"/>
          <w:lang w:val="nl-NL"/>
        </w:rPr>
        <w:t>.</w:t>
      </w:r>
      <w:r w:rsidRPr="004349C0">
        <w:rPr>
          <w:rFonts w:ascii="Arial" w:hAnsi="Arial" w:cs="Arial"/>
          <w:color w:val="000000"/>
          <w:sz w:val="20"/>
          <w:szCs w:val="20"/>
        </w:rPr>
        <w:t xml:space="preserve"> </w:t>
      </w:r>
      <w:r w:rsidR="006D2FC1" w:rsidRPr="004349C0">
        <w:rPr>
          <w:rFonts w:ascii="Arial" w:hAnsi="Arial" w:cs="Arial"/>
          <w:color w:val="000000"/>
          <w:sz w:val="20"/>
          <w:szCs w:val="20"/>
        </w:rPr>
        <w:t xml:space="preserve">The main danger to the </w:t>
      </w:r>
      <w:r w:rsidRPr="004349C0">
        <w:rPr>
          <w:rFonts w:ascii="Arial" w:hAnsi="Arial" w:cs="Arial"/>
          <w:color w:val="000000"/>
          <w:sz w:val="20"/>
          <w:szCs w:val="20"/>
        </w:rPr>
        <w:t>building</w:t>
      </w:r>
      <w:r w:rsidR="006D2FC1" w:rsidRPr="004349C0">
        <w:rPr>
          <w:rFonts w:ascii="Arial" w:hAnsi="Arial" w:cs="Arial"/>
          <w:color w:val="000000"/>
          <w:sz w:val="20"/>
          <w:szCs w:val="20"/>
        </w:rPr>
        <w:t xml:space="preserve"> comes from the corrosion and rusting of structural metal parts. Sea storms and winds have shattered mos</w:t>
      </w:r>
      <w:r w:rsidR="00020C8A" w:rsidRPr="004349C0">
        <w:rPr>
          <w:rFonts w:ascii="Arial" w:hAnsi="Arial" w:cs="Arial"/>
          <w:color w:val="000000"/>
          <w:sz w:val="20"/>
          <w:szCs w:val="20"/>
        </w:rPr>
        <w:t>t of the windows facing the sea</w:t>
      </w:r>
      <w:r w:rsidR="006D2FC1" w:rsidRPr="004349C0">
        <w:rPr>
          <w:rFonts w:ascii="Arial" w:hAnsi="Arial" w:cs="Arial"/>
          <w:color w:val="000000"/>
          <w:sz w:val="20"/>
          <w:szCs w:val="20"/>
        </w:rPr>
        <w:t xml:space="preserve">. It is very likely that the roof will collapse if this process continues. </w:t>
      </w:r>
      <w:r w:rsidR="00354DBE" w:rsidRPr="004349C0">
        <w:rPr>
          <w:rFonts w:ascii="Arial" w:hAnsi="Arial" w:cs="Arial"/>
          <w:color w:val="000000"/>
          <w:sz w:val="20"/>
          <w:szCs w:val="20"/>
        </w:rPr>
        <w:t>T</w:t>
      </w:r>
      <w:r w:rsidR="00E06DA6" w:rsidRPr="004349C0">
        <w:rPr>
          <w:rFonts w:ascii="Arial" w:hAnsi="Arial" w:cs="Arial"/>
          <w:bCs/>
          <w:color w:val="000000"/>
          <w:sz w:val="20"/>
          <w:szCs w:val="20"/>
          <w:shd w:val="clear" w:color="auto" w:fill="FFFFFF"/>
        </w:rPr>
        <w:t xml:space="preserve">he nomination for the 7 Most Endangered </w:t>
      </w:r>
      <w:proofErr w:type="spellStart"/>
      <w:proofErr w:type="gramStart"/>
      <w:r w:rsidR="00E06DA6" w:rsidRPr="004349C0">
        <w:rPr>
          <w:rFonts w:ascii="Arial" w:hAnsi="Arial" w:cs="Arial"/>
          <w:bCs/>
          <w:color w:val="000000"/>
          <w:sz w:val="20"/>
          <w:szCs w:val="20"/>
          <w:shd w:val="clear" w:color="auto" w:fill="FFFFFF"/>
        </w:rPr>
        <w:t>programme</w:t>
      </w:r>
      <w:proofErr w:type="spellEnd"/>
      <w:proofErr w:type="gramEnd"/>
      <w:r w:rsidR="00E06DA6" w:rsidRPr="004349C0">
        <w:rPr>
          <w:rFonts w:ascii="Arial" w:hAnsi="Arial" w:cs="Arial"/>
          <w:bCs/>
          <w:color w:val="000000"/>
          <w:sz w:val="20"/>
          <w:szCs w:val="20"/>
          <w:shd w:val="clear" w:color="auto" w:fill="FFFFFF"/>
        </w:rPr>
        <w:t xml:space="preserve"> 2018</w:t>
      </w:r>
      <w:r w:rsidR="00354DBE" w:rsidRPr="004349C0">
        <w:rPr>
          <w:rFonts w:ascii="Arial" w:hAnsi="Arial" w:cs="Arial"/>
          <w:bCs/>
          <w:color w:val="000000"/>
          <w:sz w:val="20"/>
          <w:szCs w:val="20"/>
          <w:shd w:val="clear" w:color="auto" w:fill="FFFFFF"/>
        </w:rPr>
        <w:t xml:space="preserve"> was submitted by </w:t>
      </w:r>
      <w:r w:rsidR="00354DBE" w:rsidRPr="004349C0">
        <w:rPr>
          <w:rFonts w:ascii="Arial" w:hAnsi="Arial" w:cs="Arial"/>
          <w:color w:val="000000"/>
          <w:sz w:val="20"/>
          <w:szCs w:val="20"/>
        </w:rPr>
        <w:t xml:space="preserve">the </w:t>
      </w:r>
      <w:r w:rsidR="00354DBE" w:rsidRPr="004349C0">
        <w:rPr>
          <w:rFonts w:ascii="Arial" w:hAnsi="Arial" w:cs="Arial"/>
          <w:b/>
          <w:bCs/>
          <w:color w:val="000000"/>
          <w:sz w:val="20"/>
          <w:szCs w:val="20"/>
          <w:shd w:val="clear" w:color="auto" w:fill="FFFFFF"/>
        </w:rPr>
        <w:t>ARCHÉ Association</w:t>
      </w:r>
      <w:r w:rsidR="00E06DA6" w:rsidRPr="004349C0">
        <w:rPr>
          <w:rFonts w:ascii="Arial" w:hAnsi="Arial" w:cs="Arial"/>
          <w:bCs/>
          <w:color w:val="000000"/>
          <w:sz w:val="20"/>
          <w:szCs w:val="20"/>
          <w:shd w:val="clear" w:color="auto" w:fill="FFFFFF"/>
        </w:rPr>
        <w:t xml:space="preserve">. </w:t>
      </w:r>
    </w:p>
    <w:p w:rsidR="00D33121" w:rsidRPr="004349C0" w:rsidRDefault="00D33121" w:rsidP="003C072D">
      <w:pPr>
        <w:spacing w:after="0" w:line="240" w:lineRule="auto"/>
        <w:jc w:val="both"/>
        <w:rPr>
          <w:rFonts w:ascii="Arial" w:hAnsi="Arial" w:cs="Arial"/>
          <w:b/>
          <w:color w:val="000000"/>
          <w:sz w:val="20"/>
          <w:szCs w:val="20"/>
        </w:rPr>
      </w:pPr>
    </w:p>
    <w:p w:rsidR="00514E98" w:rsidRPr="004349C0" w:rsidRDefault="00514E98" w:rsidP="003C072D">
      <w:pPr>
        <w:spacing w:after="0" w:line="240" w:lineRule="auto"/>
        <w:jc w:val="both"/>
        <w:rPr>
          <w:rFonts w:ascii="Arial" w:hAnsi="Arial" w:cs="Arial"/>
          <w:b/>
          <w:color w:val="000000"/>
          <w:sz w:val="20"/>
          <w:szCs w:val="20"/>
        </w:rPr>
      </w:pPr>
      <w:r w:rsidRPr="004349C0">
        <w:rPr>
          <w:rFonts w:ascii="Arial" w:hAnsi="Arial" w:cs="Arial"/>
          <w:b/>
          <w:color w:val="000000"/>
          <w:sz w:val="20"/>
          <w:szCs w:val="20"/>
        </w:rPr>
        <w:t xml:space="preserve">Prehistoric Rock-Art Sites in the province of Cadiz, </w:t>
      </w:r>
      <w:r w:rsidR="00776296" w:rsidRPr="004349C0">
        <w:rPr>
          <w:rFonts w:ascii="Arial" w:hAnsi="Arial" w:cs="Arial"/>
          <w:b/>
          <w:color w:val="000000"/>
          <w:sz w:val="20"/>
          <w:szCs w:val="20"/>
        </w:rPr>
        <w:t>SPAIN</w:t>
      </w:r>
    </w:p>
    <w:p w:rsidR="00D33121" w:rsidRPr="004349C0" w:rsidRDefault="003210C2" w:rsidP="003C072D">
      <w:pPr>
        <w:pStyle w:val="Normaallaadveeb"/>
        <w:spacing w:before="0" w:beforeAutospacing="0" w:after="0" w:afterAutospacing="0"/>
        <w:jc w:val="both"/>
        <w:rPr>
          <w:rFonts w:ascii="Arial" w:hAnsi="Arial" w:cs="Arial"/>
          <w:color w:val="000000"/>
          <w:sz w:val="20"/>
          <w:szCs w:val="20"/>
        </w:rPr>
      </w:pPr>
      <w:r w:rsidRPr="004349C0">
        <w:rPr>
          <w:rFonts w:ascii="Arial" w:hAnsi="Arial" w:cs="Arial"/>
          <w:color w:val="000000"/>
          <w:sz w:val="20"/>
          <w:szCs w:val="20"/>
        </w:rPr>
        <w:t>T</w:t>
      </w:r>
      <w:r w:rsidR="00D33121" w:rsidRPr="004349C0">
        <w:rPr>
          <w:rFonts w:ascii="Arial" w:hAnsi="Arial" w:cs="Arial"/>
          <w:color w:val="000000"/>
          <w:sz w:val="20"/>
          <w:szCs w:val="20"/>
        </w:rPr>
        <w:t xml:space="preserve">his exceptional set of </w:t>
      </w:r>
      <w:r w:rsidRPr="004349C0">
        <w:rPr>
          <w:rFonts w:ascii="Arial" w:hAnsi="Arial" w:cs="Arial"/>
          <w:color w:val="000000"/>
          <w:sz w:val="20"/>
          <w:szCs w:val="20"/>
        </w:rPr>
        <w:t>Prehistoric Rock-Art Sites</w:t>
      </w:r>
      <w:r w:rsidR="00D33121" w:rsidRPr="004349C0">
        <w:rPr>
          <w:rFonts w:ascii="Arial" w:hAnsi="Arial" w:cs="Arial"/>
          <w:color w:val="000000"/>
          <w:sz w:val="20"/>
          <w:szCs w:val="20"/>
        </w:rPr>
        <w:t xml:space="preserve"> developed in an extended period of time of about 20,000 years, stretching from the Upper Paleolithic to the Iron Age.</w:t>
      </w:r>
      <w:r w:rsidRPr="004349C0">
        <w:rPr>
          <w:rFonts w:ascii="Arial" w:hAnsi="Arial" w:cs="Arial"/>
          <w:color w:val="000000"/>
          <w:sz w:val="20"/>
          <w:szCs w:val="20"/>
        </w:rPr>
        <w:t xml:space="preserve"> </w:t>
      </w:r>
      <w:r w:rsidR="00D33121" w:rsidRPr="004349C0">
        <w:rPr>
          <w:rFonts w:ascii="Arial" w:hAnsi="Arial" w:cs="Arial"/>
          <w:color w:val="000000"/>
          <w:sz w:val="20"/>
          <w:szCs w:val="20"/>
        </w:rPr>
        <w:t xml:space="preserve">It consists of approximately 300 caves and shelters, within which are paintings and engravings of animals and human figures and symbols of diverse styles, the majority belonging to Iberian Schematic art. Biological deterioration, structural damage, misuse and acts of vandalism have greatly compromised this important rock art. </w:t>
      </w:r>
      <w:r w:rsidRPr="004349C0">
        <w:rPr>
          <w:rFonts w:ascii="Arial" w:hAnsi="Arial" w:cs="Arial"/>
          <w:color w:val="000000"/>
          <w:sz w:val="20"/>
          <w:szCs w:val="20"/>
        </w:rPr>
        <w:t xml:space="preserve">In fact, </w:t>
      </w:r>
      <w:r w:rsidR="00D33121" w:rsidRPr="004349C0">
        <w:rPr>
          <w:rFonts w:ascii="Arial" w:hAnsi="Arial" w:cs="Arial"/>
          <w:color w:val="000000"/>
          <w:sz w:val="20"/>
          <w:szCs w:val="20"/>
        </w:rPr>
        <w:t>misuse and acts of vandalism ha</w:t>
      </w:r>
      <w:r w:rsidRPr="004349C0">
        <w:rPr>
          <w:rFonts w:ascii="Arial" w:hAnsi="Arial" w:cs="Arial"/>
          <w:color w:val="000000"/>
          <w:sz w:val="20"/>
          <w:szCs w:val="20"/>
        </w:rPr>
        <w:t xml:space="preserve">ve </w:t>
      </w:r>
      <w:r w:rsidR="00D33121" w:rsidRPr="004349C0">
        <w:rPr>
          <w:rFonts w:ascii="Arial" w:hAnsi="Arial" w:cs="Arial"/>
          <w:color w:val="000000"/>
          <w:sz w:val="20"/>
          <w:szCs w:val="20"/>
        </w:rPr>
        <w:t>done more damage to these caves than natural processes have in thousands of years. The drastic rate of decline in the quality of conservation of these sites</w:t>
      </w:r>
      <w:r w:rsidR="00473B09" w:rsidRPr="004349C0">
        <w:rPr>
          <w:rFonts w:ascii="Arial" w:hAnsi="Arial" w:cs="Arial"/>
          <w:color w:val="000000"/>
          <w:sz w:val="20"/>
          <w:szCs w:val="20"/>
        </w:rPr>
        <w:t xml:space="preserve"> - located in the province of Cadiz - </w:t>
      </w:r>
      <w:r w:rsidR="00D33121" w:rsidRPr="004349C0">
        <w:rPr>
          <w:rFonts w:ascii="Arial" w:hAnsi="Arial" w:cs="Arial"/>
          <w:color w:val="000000"/>
          <w:sz w:val="20"/>
          <w:szCs w:val="20"/>
        </w:rPr>
        <w:t xml:space="preserve">has motivated several </w:t>
      </w:r>
      <w:proofErr w:type="spellStart"/>
      <w:r w:rsidR="00D33121" w:rsidRPr="004349C0">
        <w:rPr>
          <w:rFonts w:ascii="Arial" w:hAnsi="Arial" w:cs="Arial"/>
          <w:color w:val="000000"/>
          <w:sz w:val="20"/>
          <w:szCs w:val="20"/>
        </w:rPr>
        <w:t>organisations</w:t>
      </w:r>
      <w:proofErr w:type="spellEnd"/>
      <w:r w:rsidR="00D33121" w:rsidRPr="004349C0">
        <w:rPr>
          <w:rFonts w:ascii="Arial" w:hAnsi="Arial" w:cs="Arial"/>
          <w:color w:val="000000"/>
          <w:sz w:val="20"/>
          <w:szCs w:val="20"/>
        </w:rPr>
        <w:t xml:space="preserve"> and individuals to raise awareness of the serious threats to this </w:t>
      </w:r>
      <w:r w:rsidR="00473B09" w:rsidRPr="004349C0">
        <w:rPr>
          <w:rFonts w:ascii="Arial" w:hAnsi="Arial" w:cs="Arial"/>
          <w:color w:val="000000"/>
          <w:sz w:val="20"/>
          <w:szCs w:val="20"/>
        </w:rPr>
        <w:t>important heritage</w:t>
      </w:r>
      <w:r w:rsidR="00555517">
        <w:rPr>
          <w:rFonts w:ascii="Arial" w:hAnsi="Arial" w:cs="Arial"/>
          <w:color w:val="000000"/>
          <w:sz w:val="20"/>
          <w:szCs w:val="20"/>
        </w:rPr>
        <w:t xml:space="preserve"> </w:t>
      </w:r>
      <w:r w:rsidR="00555517" w:rsidRPr="00555517">
        <w:rPr>
          <w:rFonts w:ascii="Arial" w:hAnsi="Arial" w:cs="Arial"/>
          <w:color w:val="000000"/>
          <w:sz w:val="20"/>
          <w:szCs w:val="20"/>
        </w:rPr>
        <w:t>site</w:t>
      </w:r>
      <w:r w:rsidRPr="00555517">
        <w:rPr>
          <w:rFonts w:ascii="Arial" w:hAnsi="Arial" w:cs="Arial"/>
          <w:color w:val="000000"/>
          <w:sz w:val="20"/>
          <w:szCs w:val="20"/>
        </w:rPr>
        <w:t xml:space="preserve"> </w:t>
      </w:r>
      <w:r w:rsidR="00D33121" w:rsidRPr="00555517">
        <w:rPr>
          <w:rFonts w:ascii="Arial" w:hAnsi="Arial" w:cs="Arial"/>
          <w:color w:val="000000"/>
          <w:sz w:val="20"/>
          <w:szCs w:val="20"/>
        </w:rPr>
        <w:t xml:space="preserve">to the </w:t>
      </w:r>
      <w:r w:rsidR="008C777A" w:rsidRPr="00555517">
        <w:rPr>
          <w:rFonts w:ascii="Arial" w:hAnsi="Arial" w:cs="Arial"/>
          <w:color w:val="000000"/>
          <w:sz w:val="20"/>
          <w:szCs w:val="20"/>
        </w:rPr>
        <w:t>local regional and national</w:t>
      </w:r>
      <w:r w:rsidR="00D33121" w:rsidRPr="00555517">
        <w:rPr>
          <w:rFonts w:ascii="Arial" w:hAnsi="Arial" w:cs="Arial"/>
          <w:color w:val="000000"/>
          <w:sz w:val="20"/>
          <w:szCs w:val="20"/>
        </w:rPr>
        <w:t xml:space="preserve"> authorities. However, only minor action has been taken to alleviate th</w:t>
      </w:r>
      <w:r w:rsidR="00D33121" w:rsidRPr="004349C0">
        <w:rPr>
          <w:rFonts w:ascii="Arial" w:hAnsi="Arial" w:cs="Arial"/>
          <w:color w:val="000000"/>
          <w:sz w:val="20"/>
          <w:szCs w:val="20"/>
        </w:rPr>
        <w:t xml:space="preserve">e threats. </w:t>
      </w:r>
      <w:r w:rsidR="00D33121" w:rsidRPr="004349C0">
        <w:rPr>
          <w:rFonts w:ascii="Arial" w:hAnsi="Arial" w:cs="Arial"/>
          <w:b/>
          <w:bCs/>
          <w:color w:val="000000"/>
          <w:sz w:val="20"/>
          <w:szCs w:val="20"/>
        </w:rPr>
        <w:t>Hispania Nostra</w:t>
      </w:r>
      <w:r w:rsidRPr="004349C0">
        <w:rPr>
          <w:rFonts w:ascii="Arial" w:hAnsi="Arial" w:cs="Arial"/>
          <w:color w:val="000000"/>
          <w:sz w:val="20"/>
          <w:szCs w:val="20"/>
        </w:rPr>
        <w:t xml:space="preserve"> made the nomination</w:t>
      </w:r>
      <w:r w:rsidR="00D33121" w:rsidRPr="004349C0">
        <w:rPr>
          <w:rFonts w:ascii="Arial" w:hAnsi="Arial" w:cs="Arial"/>
          <w:color w:val="000000"/>
          <w:sz w:val="20"/>
          <w:szCs w:val="20"/>
        </w:rPr>
        <w:t xml:space="preserve"> for the 7 Most Endangered </w:t>
      </w:r>
      <w:proofErr w:type="spellStart"/>
      <w:proofErr w:type="gramStart"/>
      <w:r w:rsidR="00D33121" w:rsidRPr="004349C0">
        <w:rPr>
          <w:rFonts w:ascii="Arial" w:hAnsi="Arial" w:cs="Arial"/>
          <w:color w:val="000000"/>
          <w:sz w:val="20"/>
          <w:szCs w:val="20"/>
        </w:rPr>
        <w:t>programme</w:t>
      </w:r>
      <w:proofErr w:type="spellEnd"/>
      <w:proofErr w:type="gramEnd"/>
      <w:r w:rsidR="00D33121" w:rsidRPr="004349C0">
        <w:rPr>
          <w:rFonts w:ascii="Arial" w:hAnsi="Arial" w:cs="Arial"/>
          <w:color w:val="000000"/>
          <w:sz w:val="20"/>
          <w:szCs w:val="20"/>
        </w:rPr>
        <w:t xml:space="preserve"> 2018</w:t>
      </w:r>
      <w:r w:rsidRPr="004349C0">
        <w:rPr>
          <w:rFonts w:ascii="Arial" w:hAnsi="Arial" w:cs="Arial"/>
          <w:color w:val="000000"/>
          <w:sz w:val="20"/>
          <w:szCs w:val="20"/>
        </w:rPr>
        <w:t xml:space="preserve">. </w:t>
      </w:r>
    </w:p>
    <w:p w:rsidR="00D33121" w:rsidRPr="004349C0" w:rsidRDefault="00D33121" w:rsidP="003C072D">
      <w:pPr>
        <w:spacing w:after="0" w:line="240" w:lineRule="auto"/>
        <w:jc w:val="both"/>
        <w:rPr>
          <w:rFonts w:ascii="Arial" w:hAnsi="Arial" w:cs="Arial"/>
          <w:b/>
          <w:color w:val="000000"/>
          <w:sz w:val="20"/>
          <w:szCs w:val="20"/>
        </w:rPr>
      </w:pPr>
    </w:p>
    <w:p w:rsidR="00776296" w:rsidRPr="004349C0" w:rsidRDefault="00776296" w:rsidP="003C072D">
      <w:pPr>
        <w:spacing w:after="0" w:line="240" w:lineRule="auto"/>
        <w:jc w:val="both"/>
        <w:rPr>
          <w:rFonts w:ascii="Arial" w:hAnsi="Arial" w:cs="Arial"/>
          <w:b/>
          <w:color w:val="000000"/>
          <w:sz w:val="20"/>
          <w:szCs w:val="20"/>
        </w:rPr>
      </w:pPr>
    </w:p>
    <w:p w:rsidR="007A6E5E" w:rsidRPr="004349C0" w:rsidRDefault="007A6E5E" w:rsidP="003C072D">
      <w:pPr>
        <w:spacing w:after="0" w:line="240" w:lineRule="auto"/>
        <w:jc w:val="both"/>
        <w:rPr>
          <w:rFonts w:ascii="Arial" w:hAnsi="Arial" w:cs="Arial"/>
          <w:b/>
          <w:color w:val="000000"/>
          <w:sz w:val="20"/>
          <w:szCs w:val="20"/>
        </w:rPr>
      </w:pPr>
    </w:p>
    <w:p w:rsidR="007A6E5E" w:rsidRPr="004349C0" w:rsidRDefault="007A6E5E" w:rsidP="003C072D">
      <w:pPr>
        <w:spacing w:after="0" w:line="240" w:lineRule="auto"/>
        <w:jc w:val="both"/>
        <w:rPr>
          <w:rFonts w:ascii="Arial" w:hAnsi="Arial" w:cs="Arial"/>
          <w:b/>
          <w:color w:val="000000"/>
          <w:sz w:val="20"/>
          <w:szCs w:val="20"/>
        </w:rPr>
      </w:pPr>
    </w:p>
    <w:p w:rsidR="007A6E5E" w:rsidRPr="004349C0" w:rsidRDefault="007A6E5E" w:rsidP="003C072D">
      <w:pPr>
        <w:spacing w:after="0" w:line="240" w:lineRule="auto"/>
        <w:jc w:val="both"/>
        <w:rPr>
          <w:rFonts w:ascii="Arial" w:hAnsi="Arial" w:cs="Arial"/>
          <w:b/>
          <w:color w:val="000000"/>
          <w:sz w:val="20"/>
          <w:szCs w:val="20"/>
        </w:rPr>
      </w:pPr>
    </w:p>
    <w:p w:rsidR="007A6E5E" w:rsidRPr="004349C0" w:rsidRDefault="007A6E5E" w:rsidP="003C072D">
      <w:pPr>
        <w:spacing w:after="0" w:line="240" w:lineRule="auto"/>
        <w:jc w:val="both"/>
        <w:rPr>
          <w:rFonts w:ascii="Arial" w:hAnsi="Arial" w:cs="Arial"/>
          <w:b/>
          <w:color w:val="000000"/>
          <w:sz w:val="20"/>
          <w:szCs w:val="20"/>
        </w:rPr>
      </w:pPr>
    </w:p>
    <w:p w:rsidR="007A6E5E" w:rsidRPr="004349C0" w:rsidRDefault="007A6E5E" w:rsidP="003C072D">
      <w:pPr>
        <w:spacing w:after="0" w:line="240" w:lineRule="auto"/>
        <w:jc w:val="both"/>
        <w:rPr>
          <w:rFonts w:ascii="Arial" w:hAnsi="Arial" w:cs="Arial"/>
          <w:b/>
          <w:color w:val="000000"/>
          <w:sz w:val="20"/>
          <w:szCs w:val="20"/>
        </w:rPr>
      </w:pPr>
    </w:p>
    <w:p w:rsidR="007A6E5E" w:rsidRPr="004349C0" w:rsidRDefault="007A6E5E" w:rsidP="003C072D">
      <w:pPr>
        <w:spacing w:after="0" w:line="240" w:lineRule="auto"/>
        <w:jc w:val="both"/>
        <w:rPr>
          <w:rFonts w:ascii="Arial" w:hAnsi="Arial" w:cs="Arial"/>
          <w:b/>
          <w:color w:val="000000"/>
          <w:sz w:val="20"/>
          <w:szCs w:val="20"/>
        </w:rPr>
      </w:pPr>
    </w:p>
    <w:p w:rsidR="007A6E5E" w:rsidRPr="004349C0" w:rsidRDefault="007A6E5E" w:rsidP="003C072D">
      <w:pPr>
        <w:spacing w:after="0" w:line="240" w:lineRule="auto"/>
        <w:jc w:val="both"/>
        <w:rPr>
          <w:rFonts w:ascii="Arial" w:hAnsi="Arial" w:cs="Arial"/>
          <w:b/>
          <w:color w:val="000000"/>
          <w:sz w:val="20"/>
          <w:szCs w:val="20"/>
        </w:rPr>
      </w:pPr>
    </w:p>
    <w:p w:rsidR="00514E98" w:rsidRPr="004349C0" w:rsidRDefault="00514E98" w:rsidP="003C072D">
      <w:pPr>
        <w:spacing w:after="0" w:line="240" w:lineRule="auto"/>
        <w:jc w:val="both"/>
        <w:rPr>
          <w:rFonts w:ascii="Arial" w:hAnsi="Arial" w:cs="Arial"/>
          <w:b/>
          <w:color w:val="000000"/>
          <w:sz w:val="20"/>
          <w:szCs w:val="20"/>
        </w:rPr>
      </w:pPr>
      <w:r w:rsidRPr="004349C0">
        <w:rPr>
          <w:rFonts w:ascii="Arial" w:hAnsi="Arial" w:cs="Arial"/>
          <w:b/>
          <w:color w:val="000000"/>
          <w:sz w:val="20"/>
          <w:szCs w:val="20"/>
        </w:rPr>
        <w:t xml:space="preserve">The Prinkipo Greek Orphanage, Princes' Islands, </w:t>
      </w:r>
      <w:r w:rsidR="00776296" w:rsidRPr="004349C0">
        <w:rPr>
          <w:rFonts w:ascii="Arial" w:hAnsi="Arial" w:cs="Arial"/>
          <w:b/>
          <w:color w:val="000000"/>
          <w:sz w:val="20"/>
          <w:szCs w:val="20"/>
        </w:rPr>
        <w:t>TURKEY</w:t>
      </w:r>
    </w:p>
    <w:p w:rsidR="00EF0183" w:rsidRDefault="00B30871" w:rsidP="003C072D">
      <w:pPr>
        <w:pStyle w:val="Normaallaadveeb"/>
        <w:spacing w:before="0" w:beforeAutospacing="0" w:after="0" w:afterAutospacing="0"/>
        <w:jc w:val="both"/>
        <w:rPr>
          <w:rFonts w:ascii="Arial" w:hAnsi="Arial" w:cs="Arial"/>
          <w:color w:val="000000"/>
          <w:sz w:val="20"/>
          <w:szCs w:val="20"/>
        </w:rPr>
      </w:pPr>
      <w:r w:rsidRPr="004349C0">
        <w:rPr>
          <w:rFonts w:ascii="Arial" w:hAnsi="Arial" w:cs="Arial"/>
          <w:color w:val="000000"/>
          <w:sz w:val="20"/>
          <w:szCs w:val="20"/>
        </w:rPr>
        <w:t xml:space="preserve">The </w:t>
      </w:r>
      <w:proofErr w:type="spellStart"/>
      <w:r w:rsidRPr="004349C0">
        <w:rPr>
          <w:rFonts w:ascii="Arial" w:hAnsi="Arial" w:cs="Arial"/>
          <w:color w:val="000000"/>
          <w:sz w:val="20"/>
          <w:szCs w:val="20"/>
        </w:rPr>
        <w:t>Prinkipo</w:t>
      </w:r>
      <w:proofErr w:type="spellEnd"/>
      <w:r w:rsidRPr="004349C0">
        <w:rPr>
          <w:rFonts w:ascii="Arial" w:hAnsi="Arial" w:cs="Arial"/>
          <w:color w:val="000000"/>
          <w:sz w:val="20"/>
          <w:szCs w:val="20"/>
        </w:rPr>
        <w:t xml:space="preserve"> </w:t>
      </w:r>
      <w:r w:rsidR="00B83C4E" w:rsidRPr="004349C0">
        <w:rPr>
          <w:rFonts w:ascii="Arial" w:hAnsi="Arial" w:cs="Arial"/>
          <w:color w:val="000000"/>
          <w:sz w:val="20"/>
          <w:szCs w:val="20"/>
        </w:rPr>
        <w:t xml:space="preserve">Greek </w:t>
      </w:r>
      <w:r w:rsidRPr="004349C0">
        <w:rPr>
          <w:rFonts w:ascii="Arial" w:hAnsi="Arial" w:cs="Arial"/>
          <w:color w:val="000000"/>
          <w:sz w:val="20"/>
          <w:szCs w:val="20"/>
        </w:rPr>
        <w:t xml:space="preserve">Orphanage is considered the largest wooden building in Europe and the second largest in the world. </w:t>
      </w:r>
      <w:r w:rsidR="00455E03" w:rsidRPr="004349C0">
        <w:rPr>
          <w:rFonts w:ascii="Arial" w:hAnsi="Arial" w:cs="Arial"/>
          <w:color w:val="000000"/>
          <w:sz w:val="20"/>
          <w:szCs w:val="20"/>
        </w:rPr>
        <w:t>L</w:t>
      </w:r>
      <w:r w:rsidRPr="004349C0">
        <w:rPr>
          <w:rFonts w:ascii="Arial" w:hAnsi="Arial" w:cs="Arial"/>
          <w:color w:val="000000"/>
          <w:sz w:val="20"/>
          <w:szCs w:val="20"/>
        </w:rPr>
        <w:t xml:space="preserve">ocated on </w:t>
      </w:r>
      <w:proofErr w:type="spellStart"/>
      <w:r w:rsidRPr="004349C0">
        <w:rPr>
          <w:rFonts w:ascii="Arial" w:hAnsi="Arial" w:cs="Arial"/>
          <w:color w:val="000000"/>
          <w:sz w:val="20"/>
          <w:szCs w:val="20"/>
        </w:rPr>
        <w:t>Prinkipo</w:t>
      </w:r>
      <w:proofErr w:type="spellEnd"/>
      <w:r w:rsidRPr="004349C0">
        <w:rPr>
          <w:rFonts w:ascii="Arial" w:hAnsi="Arial" w:cs="Arial"/>
          <w:color w:val="000000"/>
          <w:sz w:val="20"/>
          <w:szCs w:val="20"/>
        </w:rPr>
        <w:t xml:space="preserve">, </w:t>
      </w:r>
      <w:r w:rsidR="008F219A" w:rsidRPr="004349C0">
        <w:rPr>
          <w:rFonts w:ascii="Arial" w:hAnsi="Arial" w:cs="Arial"/>
          <w:color w:val="000000"/>
          <w:sz w:val="20"/>
          <w:szCs w:val="20"/>
        </w:rPr>
        <w:t>on</w:t>
      </w:r>
      <w:r w:rsidRPr="004349C0">
        <w:rPr>
          <w:rFonts w:ascii="Arial" w:hAnsi="Arial" w:cs="Arial"/>
          <w:color w:val="000000"/>
          <w:sz w:val="20"/>
          <w:szCs w:val="20"/>
        </w:rPr>
        <w:t xml:space="preserve"> the Princes' Islands off the coast of Istanbul</w:t>
      </w:r>
      <w:r w:rsidR="00455E03" w:rsidRPr="004349C0">
        <w:rPr>
          <w:rFonts w:ascii="Arial" w:hAnsi="Arial" w:cs="Arial"/>
          <w:color w:val="000000"/>
          <w:sz w:val="20"/>
          <w:szCs w:val="20"/>
        </w:rPr>
        <w:t>, it</w:t>
      </w:r>
      <w:r w:rsidR="00743649" w:rsidRPr="00155A66">
        <w:rPr>
          <w:rFonts w:ascii="Arial" w:hAnsi="Arial" w:cs="Arial"/>
          <w:color w:val="000000"/>
          <w:sz w:val="20"/>
          <w:szCs w:val="20"/>
        </w:rPr>
        <w:t xml:space="preserve"> was built in </w:t>
      </w:r>
      <w:r w:rsidR="00743649" w:rsidRPr="004349C0">
        <w:rPr>
          <w:rFonts w:ascii="Arial" w:hAnsi="Arial" w:cs="Arial"/>
          <w:color w:val="000000"/>
          <w:sz w:val="20"/>
          <w:szCs w:val="20"/>
        </w:rPr>
        <w:t>1899</w:t>
      </w:r>
      <w:r w:rsidR="00743649" w:rsidRPr="00155A66">
        <w:rPr>
          <w:rFonts w:ascii="Arial" w:hAnsi="Arial" w:cs="Arial"/>
          <w:color w:val="000000"/>
          <w:sz w:val="20"/>
          <w:szCs w:val="20"/>
        </w:rPr>
        <w:t xml:space="preserve"> to </w:t>
      </w:r>
      <w:r w:rsidR="00E32E55" w:rsidRPr="00155A66">
        <w:rPr>
          <w:rFonts w:ascii="Arial" w:hAnsi="Arial" w:cs="Arial"/>
          <w:color w:val="000000"/>
          <w:sz w:val="20"/>
          <w:szCs w:val="20"/>
        </w:rPr>
        <w:t xml:space="preserve">the </w:t>
      </w:r>
      <w:r w:rsidR="00743649" w:rsidRPr="00155A66">
        <w:rPr>
          <w:rFonts w:ascii="Arial" w:hAnsi="Arial" w:cs="Arial"/>
          <w:color w:val="000000"/>
          <w:sz w:val="20"/>
          <w:szCs w:val="20"/>
        </w:rPr>
        <w:t>design</w:t>
      </w:r>
      <w:r w:rsidR="00E32E55">
        <w:rPr>
          <w:rFonts w:ascii="Arial" w:hAnsi="Arial" w:cs="Arial"/>
          <w:color w:val="000000"/>
          <w:sz w:val="20"/>
          <w:szCs w:val="20"/>
        </w:rPr>
        <w:t xml:space="preserve"> of</w:t>
      </w:r>
      <w:r w:rsidR="00E32E55" w:rsidRPr="00E32E55">
        <w:rPr>
          <w:rFonts w:ascii="Arial" w:hAnsi="Arial" w:cs="Arial"/>
          <w:color w:val="000000"/>
          <w:sz w:val="20"/>
          <w:szCs w:val="20"/>
        </w:rPr>
        <w:t xml:space="preserve"> French</w:t>
      </w:r>
      <w:r w:rsidR="00743649" w:rsidRPr="00155A66">
        <w:rPr>
          <w:rFonts w:ascii="Arial" w:hAnsi="Arial" w:cs="Arial"/>
          <w:color w:val="000000"/>
          <w:sz w:val="20"/>
          <w:szCs w:val="20"/>
        </w:rPr>
        <w:t> </w:t>
      </w:r>
      <w:r w:rsidR="00743649" w:rsidRPr="004349C0">
        <w:rPr>
          <w:rFonts w:ascii="Arial" w:hAnsi="Arial" w:cs="Arial"/>
          <w:color w:val="000000"/>
          <w:sz w:val="20"/>
          <w:szCs w:val="20"/>
        </w:rPr>
        <w:t xml:space="preserve">architect </w:t>
      </w:r>
      <w:proofErr w:type="spellStart"/>
      <w:r w:rsidR="00743649" w:rsidRPr="004349C0">
        <w:rPr>
          <w:rFonts w:ascii="Arial" w:hAnsi="Arial" w:cs="Arial"/>
          <w:color w:val="000000"/>
          <w:sz w:val="20"/>
          <w:szCs w:val="20"/>
        </w:rPr>
        <w:t>Alexandre</w:t>
      </w:r>
      <w:proofErr w:type="spellEnd"/>
      <w:r w:rsidR="00743649" w:rsidRPr="004349C0">
        <w:rPr>
          <w:rFonts w:ascii="Arial" w:hAnsi="Arial" w:cs="Arial"/>
          <w:color w:val="000000"/>
          <w:sz w:val="20"/>
          <w:szCs w:val="20"/>
        </w:rPr>
        <w:t xml:space="preserve"> </w:t>
      </w:r>
      <w:proofErr w:type="spellStart"/>
      <w:r w:rsidR="00743649" w:rsidRPr="004349C0">
        <w:rPr>
          <w:rFonts w:ascii="Arial" w:hAnsi="Arial" w:cs="Arial"/>
          <w:color w:val="000000"/>
          <w:sz w:val="20"/>
          <w:szCs w:val="20"/>
        </w:rPr>
        <w:t>Vallaury</w:t>
      </w:r>
      <w:proofErr w:type="spellEnd"/>
      <w:r w:rsidR="00743649" w:rsidRPr="004349C0">
        <w:rPr>
          <w:rFonts w:ascii="Arial" w:hAnsi="Arial" w:cs="Arial"/>
          <w:color w:val="000000"/>
          <w:sz w:val="20"/>
          <w:szCs w:val="20"/>
        </w:rPr>
        <w:t xml:space="preserve">. </w:t>
      </w:r>
      <w:r w:rsidRPr="004349C0">
        <w:rPr>
          <w:rFonts w:ascii="Arial" w:hAnsi="Arial" w:cs="Arial"/>
          <w:color w:val="000000"/>
          <w:sz w:val="20"/>
          <w:szCs w:val="20"/>
        </w:rPr>
        <w:t>The timber framed structure features elaborately decorated wood</w:t>
      </w:r>
      <w:r w:rsidR="00EB38B5">
        <w:rPr>
          <w:rFonts w:ascii="Arial" w:hAnsi="Arial" w:cs="Arial"/>
          <w:color w:val="000000"/>
          <w:sz w:val="20"/>
          <w:szCs w:val="20"/>
        </w:rPr>
        <w:t>en</w:t>
      </w:r>
      <w:r w:rsidRPr="004349C0">
        <w:rPr>
          <w:rFonts w:ascii="Arial" w:hAnsi="Arial" w:cs="Arial"/>
          <w:color w:val="000000"/>
          <w:sz w:val="20"/>
          <w:szCs w:val="20"/>
        </w:rPr>
        <w:t xml:space="preserve"> columns in the grand hall and </w:t>
      </w:r>
      <w:proofErr w:type="spellStart"/>
      <w:r w:rsidRPr="004349C0">
        <w:rPr>
          <w:rFonts w:ascii="Arial" w:hAnsi="Arial" w:cs="Arial"/>
          <w:color w:val="000000"/>
          <w:sz w:val="20"/>
          <w:szCs w:val="20"/>
        </w:rPr>
        <w:t>panelled</w:t>
      </w:r>
      <w:proofErr w:type="spellEnd"/>
      <w:r w:rsidRPr="004349C0">
        <w:rPr>
          <w:rFonts w:ascii="Arial" w:hAnsi="Arial" w:cs="Arial"/>
          <w:color w:val="000000"/>
          <w:sz w:val="20"/>
          <w:szCs w:val="20"/>
        </w:rPr>
        <w:t xml:space="preserve"> ceilings with decorative </w:t>
      </w:r>
      <w:proofErr w:type="spellStart"/>
      <w:r w:rsidRPr="004349C0">
        <w:rPr>
          <w:rFonts w:ascii="Arial" w:hAnsi="Arial" w:cs="Arial"/>
          <w:color w:val="000000"/>
          <w:sz w:val="20"/>
          <w:szCs w:val="20"/>
        </w:rPr>
        <w:t>mouldings</w:t>
      </w:r>
      <w:proofErr w:type="spellEnd"/>
      <w:r w:rsidRPr="004349C0">
        <w:rPr>
          <w:rFonts w:ascii="Arial" w:hAnsi="Arial" w:cs="Arial"/>
          <w:color w:val="000000"/>
          <w:sz w:val="20"/>
          <w:szCs w:val="20"/>
        </w:rPr>
        <w:t>.</w:t>
      </w:r>
      <w:r w:rsidR="00455E03" w:rsidRPr="004349C0">
        <w:rPr>
          <w:rFonts w:ascii="Arial" w:hAnsi="Arial" w:cs="Arial"/>
          <w:color w:val="000000"/>
          <w:sz w:val="20"/>
          <w:szCs w:val="20"/>
        </w:rPr>
        <w:t xml:space="preserve"> The building </w:t>
      </w:r>
      <w:r w:rsidRPr="004349C0">
        <w:rPr>
          <w:rFonts w:ascii="Arial" w:hAnsi="Arial" w:cs="Arial"/>
          <w:color w:val="000000"/>
          <w:sz w:val="20"/>
          <w:szCs w:val="20"/>
        </w:rPr>
        <w:t>function</w:t>
      </w:r>
      <w:r w:rsidR="00B83C4E" w:rsidRPr="004349C0">
        <w:rPr>
          <w:rFonts w:ascii="Arial" w:hAnsi="Arial" w:cs="Arial"/>
          <w:color w:val="000000"/>
          <w:sz w:val="20"/>
          <w:szCs w:val="20"/>
        </w:rPr>
        <w:t xml:space="preserve">ed as an orphanage </w:t>
      </w:r>
      <w:r w:rsidRPr="004349C0">
        <w:rPr>
          <w:rFonts w:ascii="Arial" w:hAnsi="Arial" w:cs="Arial"/>
          <w:color w:val="000000"/>
          <w:sz w:val="20"/>
          <w:szCs w:val="20"/>
        </w:rPr>
        <w:t xml:space="preserve">until its closure in 1964. Since then, the neglected </w:t>
      </w:r>
      <w:r w:rsidR="00455E03" w:rsidRPr="004349C0">
        <w:rPr>
          <w:rFonts w:ascii="Arial" w:hAnsi="Arial" w:cs="Arial"/>
          <w:color w:val="000000"/>
          <w:sz w:val="20"/>
          <w:szCs w:val="20"/>
        </w:rPr>
        <w:t>structure</w:t>
      </w:r>
      <w:r w:rsidRPr="004349C0">
        <w:rPr>
          <w:rFonts w:ascii="Arial" w:hAnsi="Arial" w:cs="Arial"/>
          <w:color w:val="000000"/>
          <w:sz w:val="20"/>
          <w:szCs w:val="20"/>
        </w:rPr>
        <w:t xml:space="preserve"> has deteriorated. Damaged by a fire in 1980, today the building is exposed to adverse weather conditions. Sections of the roof and corner posts have already fallen and the Orphanage is now at immediate risk of further collapse.</w:t>
      </w:r>
      <w:r w:rsidR="00D936CA" w:rsidRPr="004349C0">
        <w:rPr>
          <w:rFonts w:ascii="Arial" w:hAnsi="Arial" w:cs="Arial"/>
          <w:color w:val="000000"/>
          <w:sz w:val="20"/>
          <w:szCs w:val="20"/>
        </w:rPr>
        <w:t xml:space="preserve"> </w:t>
      </w:r>
      <w:r w:rsidRPr="004349C0">
        <w:rPr>
          <w:rFonts w:ascii="Arial" w:hAnsi="Arial" w:cs="Arial"/>
          <w:b/>
          <w:bCs/>
          <w:color w:val="000000"/>
          <w:sz w:val="20"/>
          <w:szCs w:val="20"/>
        </w:rPr>
        <w:t>Europa Nostra Turkey</w:t>
      </w:r>
      <w:r w:rsidRPr="004349C0">
        <w:rPr>
          <w:rFonts w:ascii="Arial" w:hAnsi="Arial" w:cs="Arial"/>
          <w:color w:val="000000"/>
          <w:sz w:val="20"/>
          <w:szCs w:val="20"/>
        </w:rPr>
        <w:t xml:space="preserve"> </w:t>
      </w:r>
      <w:r w:rsidR="00354DBE" w:rsidRPr="004349C0">
        <w:rPr>
          <w:rFonts w:ascii="Arial" w:hAnsi="Arial" w:cs="Arial"/>
          <w:color w:val="000000"/>
          <w:sz w:val="20"/>
          <w:szCs w:val="20"/>
        </w:rPr>
        <w:t xml:space="preserve">submitted </w:t>
      </w:r>
      <w:r w:rsidRPr="004349C0">
        <w:rPr>
          <w:rFonts w:ascii="Arial" w:hAnsi="Arial" w:cs="Arial"/>
          <w:color w:val="000000"/>
          <w:sz w:val="20"/>
          <w:szCs w:val="20"/>
        </w:rPr>
        <w:t xml:space="preserve">the nomination for the 7 Most Endangered </w:t>
      </w:r>
      <w:proofErr w:type="spellStart"/>
      <w:proofErr w:type="gramStart"/>
      <w:r w:rsidRPr="004349C0">
        <w:rPr>
          <w:rFonts w:ascii="Arial" w:hAnsi="Arial" w:cs="Arial"/>
          <w:color w:val="000000"/>
          <w:sz w:val="20"/>
          <w:szCs w:val="20"/>
        </w:rPr>
        <w:t>programme</w:t>
      </w:r>
      <w:proofErr w:type="spellEnd"/>
      <w:proofErr w:type="gramEnd"/>
      <w:r w:rsidRPr="004349C0">
        <w:rPr>
          <w:rFonts w:ascii="Arial" w:hAnsi="Arial" w:cs="Arial"/>
          <w:color w:val="000000"/>
          <w:sz w:val="20"/>
          <w:szCs w:val="20"/>
        </w:rPr>
        <w:t xml:space="preserve"> 2018</w:t>
      </w:r>
      <w:r w:rsidR="00D936CA" w:rsidRPr="004349C0">
        <w:rPr>
          <w:rFonts w:ascii="Arial" w:hAnsi="Arial" w:cs="Arial"/>
          <w:color w:val="000000"/>
          <w:sz w:val="20"/>
          <w:szCs w:val="20"/>
        </w:rPr>
        <w:t>.</w:t>
      </w:r>
      <w:r w:rsidRPr="004349C0">
        <w:rPr>
          <w:rFonts w:ascii="Arial" w:hAnsi="Arial" w:cs="Arial"/>
          <w:color w:val="000000"/>
          <w:sz w:val="20"/>
          <w:szCs w:val="20"/>
        </w:rPr>
        <w:t xml:space="preserve"> </w:t>
      </w:r>
      <w:r w:rsidR="00EF0183" w:rsidRPr="00EF0183">
        <w:rPr>
          <w:rFonts w:ascii="Arial" w:hAnsi="Arial" w:cs="Arial"/>
          <w:color w:val="000000"/>
          <w:sz w:val="20"/>
          <w:szCs w:val="20"/>
          <w:lang w:val="nl-NL"/>
        </w:rPr>
        <w:t>The setting up of a Centre of Environmental and Interreligious Dialogue in th</w:t>
      </w:r>
      <w:r w:rsidR="00EF0183">
        <w:rPr>
          <w:rFonts w:ascii="Arial" w:hAnsi="Arial" w:cs="Arial"/>
          <w:color w:val="000000"/>
          <w:sz w:val="20"/>
          <w:szCs w:val="20"/>
          <w:lang w:val="nl-NL"/>
        </w:rPr>
        <w:t>e building, as conceived by the</w:t>
      </w:r>
      <w:r w:rsidR="00EF0183" w:rsidRPr="004349C0">
        <w:rPr>
          <w:rFonts w:ascii="Arial" w:hAnsi="Arial" w:cs="Arial"/>
          <w:color w:val="000000"/>
          <w:sz w:val="20"/>
          <w:szCs w:val="20"/>
        </w:rPr>
        <w:t xml:space="preserve"> </w:t>
      </w:r>
      <w:r w:rsidR="00EF0183" w:rsidRPr="00155A66">
        <w:rPr>
          <w:rFonts w:ascii="Arial" w:hAnsi="Arial" w:cs="Arial"/>
          <w:b/>
          <w:color w:val="000000"/>
          <w:sz w:val="20"/>
          <w:szCs w:val="20"/>
        </w:rPr>
        <w:t>Ecumenical Patriarchate of Constantinople</w:t>
      </w:r>
      <w:r w:rsidR="00EF0183" w:rsidRPr="00EF0183">
        <w:rPr>
          <w:rFonts w:ascii="Arial" w:hAnsi="Arial" w:cs="Arial"/>
          <w:color w:val="000000"/>
          <w:sz w:val="20"/>
          <w:szCs w:val="20"/>
          <w:lang w:val="nl-NL"/>
        </w:rPr>
        <w:t xml:space="preserve"> Patriarchate, should figure as the most appropriate future use of the Orphanage</w:t>
      </w:r>
    </w:p>
    <w:p w:rsidR="00EF0183" w:rsidRPr="004349C0" w:rsidRDefault="00EF0183" w:rsidP="003C072D">
      <w:pPr>
        <w:pStyle w:val="Normaallaadveeb"/>
        <w:spacing w:before="0" w:beforeAutospacing="0" w:after="0" w:afterAutospacing="0"/>
        <w:jc w:val="both"/>
        <w:rPr>
          <w:rFonts w:ascii="Arial" w:hAnsi="Arial" w:cs="Arial"/>
          <w:color w:val="000000"/>
          <w:sz w:val="20"/>
          <w:szCs w:val="20"/>
        </w:rPr>
      </w:pPr>
    </w:p>
    <w:p w:rsidR="00776296" w:rsidRPr="004349C0" w:rsidRDefault="00776296" w:rsidP="003C072D">
      <w:pPr>
        <w:spacing w:after="0" w:line="240" w:lineRule="auto"/>
        <w:jc w:val="both"/>
        <w:rPr>
          <w:rFonts w:ascii="Arial" w:hAnsi="Arial" w:cs="Arial"/>
          <w:b/>
          <w:color w:val="000000"/>
          <w:sz w:val="20"/>
          <w:szCs w:val="20"/>
        </w:rPr>
      </w:pPr>
    </w:p>
    <w:p w:rsidR="00514E98" w:rsidRPr="004349C0" w:rsidRDefault="00514E98" w:rsidP="003C072D">
      <w:pPr>
        <w:spacing w:after="0" w:line="240" w:lineRule="auto"/>
        <w:jc w:val="both"/>
        <w:rPr>
          <w:rFonts w:ascii="Arial" w:hAnsi="Arial" w:cs="Arial"/>
          <w:b/>
          <w:color w:val="000000"/>
          <w:sz w:val="20"/>
          <w:szCs w:val="20"/>
        </w:rPr>
      </w:pPr>
      <w:r w:rsidRPr="004349C0">
        <w:rPr>
          <w:rFonts w:ascii="Arial" w:hAnsi="Arial" w:cs="Arial"/>
          <w:b/>
          <w:color w:val="000000"/>
          <w:sz w:val="20"/>
          <w:szCs w:val="20"/>
        </w:rPr>
        <w:t xml:space="preserve">Grimsby Ice Factory, </w:t>
      </w:r>
      <w:r w:rsidR="00776296" w:rsidRPr="004349C0">
        <w:rPr>
          <w:rFonts w:ascii="Arial" w:hAnsi="Arial" w:cs="Arial"/>
          <w:b/>
          <w:color w:val="000000"/>
          <w:sz w:val="20"/>
          <w:szCs w:val="20"/>
        </w:rPr>
        <w:t>UNITED KINGDOM</w:t>
      </w:r>
    </w:p>
    <w:p w:rsidR="000A28D7" w:rsidRPr="004349C0" w:rsidRDefault="00D82F3F" w:rsidP="003C072D">
      <w:pPr>
        <w:pStyle w:val="Normaallaadveeb"/>
        <w:shd w:val="clear" w:color="auto" w:fill="FFFFFF"/>
        <w:spacing w:before="0" w:beforeAutospacing="0" w:after="0" w:afterAutospacing="0"/>
        <w:jc w:val="both"/>
        <w:rPr>
          <w:rFonts w:ascii="Arial" w:hAnsi="Arial" w:cs="Arial"/>
          <w:color w:val="000000"/>
          <w:sz w:val="20"/>
          <w:szCs w:val="20"/>
        </w:rPr>
      </w:pPr>
      <w:r w:rsidRPr="004349C0">
        <w:rPr>
          <w:rFonts w:ascii="Arial" w:hAnsi="Arial" w:cs="Arial"/>
          <w:color w:val="000000"/>
          <w:sz w:val="20"/>
          <w:szCs w:val="20"/>
          <w:shd w:val="clear" w:color="auto" w:fill="FFFFFF"/>
        </w:rPr>
        <w:t xml:space="preserve">The Grimsby Ice Factory is understood to be the earliest surviving ice factory in the United Kingdom. </w:t>
      </w:r>
      <w:r w:rsidR="00F36C6E" w:rsidRPr="004349C0">
        <w:rPr>
          <w:rFonts w:ascii="Arial" w:hAnsi="Arial" w:cs="Arial"/>
          <w:color w:val="000000"/>
          <w:sz w:val="20"/>
          <w:szCs w:val="20"/>
          <w:shd w:val="clear" w:color="auto" w:fill="FFFFFF"/>
        </w:rPr>
        <w:t xml:space="preserve">Designed by the engineer W. F. </w:t>
      </w:r>
      <w:proofErr w:type="spellStart"/>
      <w:r w:rsidR="00F36C6E" w:rsidRPr="004349C0">
        <w:rPr>
          <w:rFonts w:ascii="Arial" w:hAnsi="Arial" w:cs="Arial"/>
          <w:color w:val="000000"/>
          <w:sz w:val="20"/>
          <w:szCs w:val="20"/>
          <w:shd w:val="clear" w:color="auto" w:fill="FFFFFF"/>
        </w:rPr>
        <w:t>Cott</w:t>
      </w:r>
      <w:proofErr w:type="spellEnd"/>
      <w:r w:rsidR="00F36C6E" w:rsidRPr="004349C0">
        <w:rPr>
          <w:rFonts w:ascii="Arial" w:hAnsi="Arial" w:cs="Arial"/>
          <w:color w:val="000000"/>
          <w:sz w:val="20"/>
          <w:szCs w:val="20"/>
          <w:shd w:val="clear" w:color="auto" w:fill="FFFFFF"/>
        </w:rPr>
        <w:t xml:space="preserve">, </w:t>
      </w:r>
      <w:r w:rsidRPr="004349C0">
        <w:rPr>
          <w:rFonts w:ascii="Arial" w:hAnsi="Arial" w:cs="Arial"/>
          <w:color w:val="000000"/>
          <w:sz w:val="20"/>
          <w:szCs w:val="20"/>
          <w:shd w:val="clear" w:color="auto" w:fill="FFFFFF"/>
        </w:rPr>
        <w:t xml:space="preserve">the Factory </w:t>
      </w:r>
      <w:r w:rsidR="000A28D7" w:rsidRPr="004349C0">
        <w:rPr>
          <w:rFonts w:ascii="Arial" w:hAnsi="Arial" w:cs="Arial"/>
          <w:color w:val="000000"/>
          <w:sz w:val="20"/>
          <w:szCs w:val="20"/>
          <w:shd w:val="clear" w:color="auto" w:fill="FFFFFF"/>
        </w:rPr>
        <w:t>dates from 1900 and is a substantial Grade II* listed red brick industrial building</w:t>
      </w:r>
      <w:r w:rsidR="00F36C6E" w:rsidRPr="004349C0">
        <w:rPr>
          <w:rFonts w:ascii="Arial" w:hAnsi="Arial" w:cs="Arial"/>
          <w:color w:val="000000"/>
          <w:sz w:val="20"/>
          <w:szCs w:val="20"/>
          <w:shd w:val="clear" w:color="auto" w:fill="FFFFFF"/>
        </w:rPr>
        <w:t xml:space="preserve">. </w:t>
      </w:r>
      <w:r w:rsidR="000A28D7" w:rsidRPr="004349C0">
        <w:rPr>
          <w:rFonts w:ascii="Arial" w:hAnsi="Arial" w:cs="Arial"/>
          <w:color w:val="000000"/>
          <w:sz w:val="20"/>
          <w:szCs w:val="20"/>
          <w:shd w:val="clear" w:color="auto" w:fill="FFFFFF"/>
        </w:rPr>
        <w:t>The site is arguably the most prominent physical reminder of Grimsby’s fishing and maritime heritage, the largest fishing port in the world a</w:t>
      </w:r>
      <w:r w:rsidR="00450F41" w:rsidRPr="004349C0">
        <w:rPr>
          <w:rFonts w:ascii="Arial" w:hAnsi="Arial" w:cs="Arial"/>
          <w:color w:val="000000"/>
          <w:sz w:val="20"/>
          <w:szCs w:val="20"/>
          <w:shd w:val="clear" w:color="auto" w:fill="FFFFFF"/>
        </w:rPr>
        <w:t>t the start of the 20th century</w:t>
      </w:r>
      <w:r w:rsidR="000A28D7" w:rsidRPr="004349C0">
        <w:rPr>
          <w:rFonts w:ascii="Arial" w:hAnsi="Arial" w:cs="Arial"/>
          <w:color w:val="000000"/>
          <w:sz w:val="20"/>
          <w:szCs w:val="20"/>
          <w:shd w:val="clear" w:color="auto" w:fill="FFFFFF"/>
        </w:rPr>
        <w:t>.</w:t>
      </w:r>
      <w:r w:rsidR="00DD257F" w:rsidRPr="004349C0">
        <w:rPr>
          <w:rFonts w:ascii="Arial" w:hAnsi="Arial" w:cs="Arial"/>
          <w:color w:val="000000"/>
          <w:sz w:val="20"/>
          <w:szCs w:val="20"/>
          <w:shd w:val="clear" w:color="auto" w:fill="FFFFFF"/>
        </w:rPr>
        <w:t xml:space="preserve"> </w:t>
      </w:r>
      <w:r w:rsidR="000A28D7" w:rsidRPr="004349C0">
        <w:rPr>
          <w:rFonts w:ascii="Arial" w:hAnsi="Arial" w:cs="Arial"/>
          <w:color w:val="000000"/>
          <w:sz w:val="20"/>
          <w:szCs w:val="20"/>
          <w:shd w:val="clear" w:color="auto" w:fill="FFFFFF"/>
        </w:rPr>
        <w:t xml:space="preserve">The </w:t>
      </w:r>
      <w:r w:rsidRPr="004349C0">
        <w:rPr>
          <w:rFonts w:ascii="Arial" w:hAnsi="Arial" w:cs="Arial"/>
          <w:color w:val="000000"/>
          <w:sz w:val="20"/>
          <w:szCs w:val="20"/>
          <w:shd w:val="clear" w:color="auto" w:fill="FFFFFF"/>
        </w:rPr>
        <w:t xml:space="preserve">Factory </w:t>
      </w:r>
      <w:r w:rsidR="000A28D7" w:rsidRPr="004349C0">
        <w:rPr>
          <w:rFonts w:ascii="Arial" w:hAnsi="Arial" w:cs="Arial"/>
          <w:color w:val="000000"/>
          <w:sz w:val="20"/>
          <w:szCs w:val="20"/>
          <w:shd w:val="clear" w:color="auto" w:fill="FFFFFF"/>
        </w:rPr>
        <w:t>has been in a state of serious de</w:t>
      </w:r>
      <w:r w:rsidR="004F25B1" w:rsidRPr="004349C0">
        <w:rPr>
          <w:rFonts w:ascii="Arial" w:hAnsi="Arial" w:cs="Arial"/>
          <w:color w:val="000000"/>
          <w:sz w:val="20"/>
          <w:szCs w:val="20"/>
          <w:shd w:val="clear" w:color="auto" w:fill="FFFFFF"/>
        </w:rPr>
        <w:t>cline since its closure in 1990</w:t>
      </w:r>
      <w:r w:rsidR="000A28D7" w:rsidRPr="004349C0">
        <w:rPr>
          <w:rFonts w:ascii="Arial" w:hAnsi="Arial" w:cs="Arial"/>
          <w:color w:val="000000"/>
          <w:sz w:val="20"/>
          <w:szCs w:val="20"/>
          <w:shd w:val="clear" w:color="auto" w:fill="FFFFFF"/>
        </w:rPr>
        <w:t>. The roof is now severely damaged allowing water into the interiors, and much of its metal work</w:t>
      </w:r>
      <w:r w:rsidR="004F25B1" w:rsidRPr="004349C0">
        <w:rPr>
          <w:rFonts w:ascii="Arial" w:hAnsi="Arial" w:cs="Arial"/>
          <w:color w:val="000000"/>
          <w:sz w:val="20"/>
          <w:szCs w:val="20"/>
          <w:shd w:val="clear" w:color="auto" w:fill="FFFFFF"/>
        </w:rPr>
        <w:t xml:space="preserve"> </w:t>
      </w:r>
      <w:r w:rsidR="000A28D7" w:rsidRPr="004349C0">
        <w:rPr>
          <w:rFonts w:ascii="Arial" w:hAnsi="Arial" w:cs="Arial"/>
          <w:color w:val="000000"/>
          <w:sz w:val="20"/>
          <w:szCs w:val="20"/>
          <w:shd w:val="clear" w:color="auto" w:fill="FFFFFF"/>
        </w:rPr>
        <w:t>and electrical fittings have been stolen.</w:t>
      </w:r>
      <w:r w:rsidR="00FA357B" w:rsidRPr="004349C0">
        <w:rPr>
          <w:rFonts w:ascii="Arial" w:hAnsi="Arial" w:cs="Arial"/>
          <w:color w:val="000000"/>
          <w:sz w:val="20"/>
          <w:szCs w:val="20"/>
          <w:shd w:val="clear" w:color="auto" w:fill="FFFFFF"/>
        </w:rPr>
        <w:t xml:space="preserve"> Moreover, t</w:t>
      </w:r>
      <w:r w:rsidR="000A28D7" w:rsidRPr="004349C0">
        <w:rPr>
          <w:rFonts w:ascii="Arial" w:hAnsi="Arial" w:cs="Arial"/>
          <w:color w:val="000000"/>
          <w:sz w:val="20"/>
          <w:szCs w:val="20"/>
          <w:shd w:val="clear" w:color="auto" w:fill="FFFFFF"/>
        </w:rPr>
        <w:t>here have been threats of demolition.</w:t>
      </w:r>
      <w:r w:rsidR="00FA357B" w:rsidRPr="004349C0">
        <w:rPr>
          <w:rFonts w:ascii="Arial" w:hAnsi="Arial" w:cs="Arial"/>
          <w:color w:val="000000"/>
          <w:sz w:val="20"/>
          <w:szCs w:val="20"/>
          <w:shd w:val="clear" w:color="auto" w:fill="FFFFFF"/>
        </w:rPr>
        <w:t xml:space="preserve"> </w:t>
      </w:r>
      <w:proofErr w:type="spellStart"/>
      <w:r w:rsidR="00FA357B" w:rsidRPr="004349C0">
        <w:rPr>
          <w:rFonts w:ascii="Arial" w:hAnsi="Arial" w:cs="Arial"/>
          <w:color w:val="000000"/>
          <w:sz w:val="20"/>
          <w:szCs w:val="20"/>
          <w:shd w:val="clear" w:color="auto" w:fill="FFFFFF"/>
        </w:rPr>
        <w:t>Th</w:t>
      </w:r>
      <w:proofErr w:type="spellEnd"/>
      <w:r w:rsidR="00FA357B" w:rsidRPr="004349C0">
        <w:rPr>
          <w:rFonts w:ascii="Arial" w:hAnsi="Arial" w:cs="Arial"/>
          <w:color w:val="000000"/>
          <w:sz w:val="20"/>
          <w:szCs w:val="20"/>
          <w:shd w:val="clear" w:color="auto" w:fill="FFFFFF"/>
          <w:lang w:val="nl-NL"/>
        </w:rPr>
        <w:t xml:space="preserve">e Factory has remained in private ownership. </w:t>
      </w:r>
      <w:r w:rsidR="000A28D7" w:rsidRPr="004349C0">
        <w:rPr>
          <w:rFonts w:ascii="Arial" w:hAnsi="Arial" w:cs="Arial"/>
          <w:color w:val="000000"/>
          <w:sz w:val="20"/>
          <w:szCs w:val="20"/>
          <w:shd w:val="clear" w:color="auto" w:fill="FFFFFF"/>
        </w:rPr>
        <w:t xml:space="preserve">A </w:t>
      </w:r>
      <w:r w:rsidR="004F25B1" w:rsidRPr="004349C0">
        <w:rPr>
          <w:rFonts w:ascii="Arial" w:hAnsi="Arial" w:cs="Arial"/>
          <w:color w:val="000000"/>
          <w:sz w:val="20"/>
          <w:szCs w:val="20"/>
          <w:shd w:val="clear" w:color="auto" w:fill="FFFFFF"/>
        </w:rPr>
        <w:t xml:space="preserve">mixed </w:t>
      </w:r>
      <w:r w:rsidR="001C729A" w:rsidRPr="004349C0">
        <w:rPr>
          <w:rFonts w:ascii="Arial" w:hAnsi="Arial" w:cs="Arial"/>
          <w:color w:val="000000"/>
          <w:sz w:val="20"/>
          <w:szCs w:val="20"/>
          <w:shd w:val="clear" w:color="auto" w:fill="FFFFFF"/>
        </w:rPr>
        <w:t xml:space="preserve">use </w:t>
      </w:r>
      <w:r w:rsidR="000A28D7" w:rsidRPr="004349C0">
        <w:rPr>
          <w:rFonts w:ascii="Arial" w:hAnsi="Arial" w:cs="Arial"/>
          <w:color w:val="000000"/>
          <w:sz w:val="20"/>
          <w:szCs w:val="20"/>
          <w:shd w:val="clear" w:color="auto" w:fill="FFFFFF"/>
        </w:rPr>
        <w:t xml:space="preserve">development proposal initiated by the Great Grimsby Ice Factory Trust, estimated to potentially create upwards of 125 jobs, has so far been unsuccessful in securing funding, resulting in the future of the Ice Factory remaining uncertain. </w:t>
      </w:r>
      <w:r w:rsidR="00354DBE" w:rsidRPr="004349C0">
        <w:rPr>
          <w:rFonts w:ascii="Arial" w:hAnsi="Arial" w:cs="Arial"/>
          <w:color w:val="000000"/>
          <w:sz w:val="20"/>
          <w:szCs w:val="20"/>
        </w:rPr>
        <w:t>T</w:t>
      </w:r>
      <w:r w:rsidR="00354DBE" w:rsidRPr="004349C0">
        <w:rPr>
          <w:rFonts w:ascii="Arial" w:hAnsi="Arial" w:cs="Arial"/>
          <w:bCs/>
          <w:color w:val="000000"/>
          <w:sz w:val="20"/>
          <w:szCs w:val="20"/>
          <w:shd w:val="clear" w:color="auto" w:fill="FFFFFF"/>
        </w:rPr>
        <w:t xml:space="preserve">he nomination for the 7 Most Endangered </w:t>
      </w:r>
      <w:proofErr w:type="spellStart"/>
      <w:proofErr w:type="gramStart"/>
      <w:r w:rsidR="00354DBE" w:rsidRPr="004349C0">
        <w:rPr>
          <w:rFonts w:ascii="Arial" w:hAnsi="Arial" w:cs="Arial"/>
          <w:bCs/>
          <w:color w:val="000000"/>
          <w:sz w:val="20"/>
          <w:szCs w:val="20"/>
          <w:shd w:val="clear" w:color="auto" w:fill="FFFFFF"/>
        </w:rPr>
        <w:t>programme</w:t>
      </w:r>
      <w:proofErr w:type="spellEnd"/>
      <w:proofErr w:type="gramEnd"/>
      <w:r w:rsidR="00354DBE" w:rsidRPr="004349C0">
        <w:rPr>
          <w:rFonts w:ascii="Arial" w:hAnsi="Arial" w:cs="Arial"/>
          <w:bCs/>
          <w:color w:val="000000"/>
          <w:sz w:val="20"/>
          <w:szCs w:val="20"/>
          <w:shd w:val="clear" w:color="auto" w:fill="FFFFFF"/>
        </w:rPr>
        <w:t xml:space="preserve"> 2018 was made by</w:t>
      </w:r>
      <w:r w:rsidR="000A28D7" w:rsidRPr="004349C0">
        <w:rPr>
          <w:rFonts w:ascii="Arial" w:hAnsi="Arial" w:cs="Arial"/>
          <w:color w:val="000000"/>
          <w:sz w:val="20"/>
          <w:szCs w:val="20"/>
          <w:shd w:val="clear" w:color="auto" w:fill="FFFFFF"/>
        </w:rPr>
        <w:t xml:space="preserve"> </w:t>
      </w:r>
      <w:r w:rsidR="000A28D7" w:rsidRPr="004349C0">
        <w:rPr>
          <w:rFonts w:ascii="Arial" w:hAnsi="Arial" w:cs="Arial"/>
          <w:b/>
          <w:bCs/>
          <w:color w:val="000000"/>
          <w:sz w:val="20"/>
          <w:szCs w:val="20"/>
          <w:shd w:val="clear" w:color="auto" w:fill="FFFFFF"/>
        </w:rPr>
        <w:t>SAVE Britain’s Heritage</w:t>
      </w:r>
      <w:r w:rsidR="000A28D7" w:rsidRPr="004349C0">
        <w:rPr>
          <w:rFonts w:ascii="Arial" w:hAnsi="Arial" w:cs="Arial"/>
          <w:color w:val="000000"/>
          <w:sz w:val="20"/>
          <w:szCs w:val="20"/>
          <w:shd w:val="clear" w:color="auto" w:fill="FFFFFF"/>
        </w:rPr>
        <w:t>.</w:t>
      </w:r>
    </w:p>
    <w:p w:rsidR="00514E98" w:rsidRPr="00DD257F" w:rsidRDefault="00514E98" w:rsidP="003C072D">
      <w:pPr>
        <w:pStyle w:val="Normaallaadveeb"/>
        <w:spacing w:before="0" w:beforeAutospacing="0" w:after="0" w:afterAutospacing="0"/>
        <w:jc w:val="both"/>
        <w:rPr>
          <w:rFonts w:ascii="Arial" w:hAnsi="Arial" w:cs="Arial"/>
          <w:b/>
          <w:bCs/>
          <w:color w:val="000000"/>
          <w:sz w:val="20"/>
          <w:szCs w:val="20"/>
        </w:rPr>
      </w:pPr>
    </w:p>
    <w:p w:rsidR="0028646E" w:rsidRPr="00967811" w:rsidRDefault="0028646E" w:rsidP="003C072D">
      <w:pPr>
        <w:pStyle w:val="Normaallaadveeb"/>
        <w:spacing w:before="0" w:beforeAutospacing="0" w:after="0" w:afterAutospacing="0"/>
        <w:rPr>
          <w:color w:val="002060"/>
        </w:rPr>
      </w:pPr>
    </w:p>
    <w:p w:rsidR="0028646E" w:rsidRPr="00967811" w:rsidRDefault="0028646E" w:rsidP="003C072D">
      <w:pPr>
        <w:suppressAutoHyphens w:val="0"/>
        <w:spacing w:after="0" w:line="240" w:lineRule="auto"/>
        <w:jc w:val="both"/>
        <w:rPr>
          <w:rFonts w:ascii="Arial" w:eastAsia="Times New Roman" w:hAnsi="Arial" w:cs="Arial"/>
          <w:b/>
          <w:color w:val="000000"/>
          <w:sz w:val="24"/>
          <w:szCs w:val="24"/>
          <w:lang w:val="en-US" w:eastAsia="nl-BE"/>
        </w:rPr>
      </w:pPr>
    </w:p>
    <w:p w:rsidR="0028646E" w:rsidRPr="003A3176" w:rsidRDefault="0028646E" w:rsidP="003C072D">
      <w:pPr>
        <w:suppressAutoHyphens w:val="0"/>
        <w:spacing w:after="0" w:line="240" w:lineRule="auto"/>
        <w:jc w:val="both"/>
        <w:rPr>
          <w:rFonts w:ascii="Arial" w:eastAsia="Times New Roman" w:hAnsi="Arial" w:cs="Arial"/>
          <w:b/>
          <w:color w:val="000000"/>
          <w:szCs w:val="22"/>
          <w:lang w:val="en-US" w:eastAsia="nl-BE"/>
        </w:rPr>
      </w:pPr>
      <w:r w:rsidRPr="003A3176">
        <w:rPr>
          <w:rFonts w:ascii="Arial" w:eastAsia="Times New Roman" w:hAnsi="Arial" w:cs="Arial"/>
          <w:b/>
          <w:color w:val="000000"/>
          <w:szCs w:val="22"/>
          <w:lang w:val="en-US" w:eastAsia="nl-BE"/>
        </w:rPr>
        <w:t>Background information</w:t>
      </w:r>
    </w:p>
    <w:p w:rsidR="002145E3" w:rsidRPr="003A3176" w:rsidRDefault="002145E3" w:rsidP="003C072D">
      <w:pPr>
        <w:suppressAutoHyphens w:val="0"/>
        <w:autoSpaceDE w:val="0"/>
        <w:autoSpaceDN w:val="0"/>
        <w:adjustRightInd w:val="0"/>
        <w:spacing w:after="0" w:line="240" w:lineRule="auto"/>
        <w:jc w:val="both"/>
        <w:rPr>
          <w:rFonts w:ascii="Arial" w:eastAsia="Times New Roman" w:hAnsi="Arial" w:cs="Times New Roman"/>
          <w:szCs w:val="20"/>
          <w:lang w:val="en-GB" w:eastAsia="en-GB"/>
        </w:rPr>
      </w:pPr>
    </w:p>
    <w:p w:rsidR="002145E3" w:rsidRPr="00EB38B5" w:rsidRDefault="009F31D2" w:rsidP="003C072D">
      <w:pPr>
        <w:suppressAutoHyphens w:val="0"/>
        <w:autoSpaceDE w:val="0"/>
        <w:autoSpaceDN w:val="0"/>
        <w:adjustRightInd w:val="0"/>
        <w:spacing w:after="0" w:line="240" w:lineRule="auto"/>
        <w:jc w:val="both"/>
        <w:rPr>
          <w:rFonts w:ascii="Arial" w:eastAsia="Times New Roman" w:hAnsi="Arial" w:cs="Arial"/>
          <w:color w:val="000000"/>
          <w:spacing w:val="-2"/>
          <w:sz w:val="20"/>
          <w:szCs w:val="20"/>
          <w:lang w:val="en-GB" w:eastAsia="en-GB"/>
        </w:rPr>
      </w:pPr>
      <w:hyperlink r:id="rId17" w:history="1">
        <w:r w:rsidR="002145E3" w:rsidRPr="003A3176">
          <w:rPr>
            <w:rStyle w:val="Hperlink"/>
            <w:rFonts w:ascii="Arial" w:eastAsia="Times New Roman" w:hAnsi="Arial" w:cs="Arial"/>
            <w:spacing w:val="-2"/>
            <w:sz w:val="20"/>
            <w:szCs w:val="20"/>
            <w:lang w:val="en-US" w:eastAsia="en-GB"/>
          </w:rPr>
          <w:t>Europa Nostra</w:t>
        </w:r>
      </w:hyperlink>
      <w:r w:rsidR="002145E3" w:rsidRPr="003A3176">
        <w:rPr>
          <w:rFonts w:ascii="Arial" w:eastAsia="Times New Roman" w:hAnsi="Arial" w:cs="Arial"/>
          <w:bCs/>
          <w:color w:val="000000"/>
          <w:spacing w:val="-2"/>
          <w:sz w:val="20"/>
          <w:szCs w:val="20"/>
          <w:lang w:val="en-GB" w:eastAsia="en-GB"/>
        </w:rPr>
        <w:t xml:space="preserve"> </w:t>
      </w:r>
      <w:r w:rsidR="002145E3" w:rsidRPr="003A3176">
        <w:rPr>
          <w:rFonts w:ascii="Arial" w:eastAsia="Times New Roman" w:hAnsi="Arial" w:cs="Arial"/>
          <w:color w:val="000000"/>
          <w:spacing w:val="-2"/>
          <w:sz w:val="20"/>
          <w:szCs w:val="20"/>
          <w:lang w:val="en-GB" w:eastAsia="en-GB"/>
        </w:rPr>
        <w:t xml:space="preserve">is the pan-European federation of heritage NGO’s which is also supported by a wide network of public bodies, private companies and individuals. Covering more than 40 countries in Europe, the organisation is the voice of civil society committed to safeguarding and promoting Europe’s cultural and natural heritage. Founded in 1963, it is today recognised as the most representative heritage network in Europe. </w:t>
      </w:r>
      <w:proofErr w:type="spellStart"/>
      <w:r w:rsidR="002145E3" w:rsidRPr="00EB38B5">
        <w:rPr>
          <w:rFonts w:ascii="Arial" w:eastAsia="Times New Roman" w:hAnsi="Arial" w:cs="Arial"/>
          <w:color w:val="000000"/>
          <w:sz w:val="20"/>
          <w:szCs w:val="20"/>
          <w:lang w:val="en-US" w:eastAsia="nl-BE"/>
        </w:rPr>
        <w:t>Plácido</w:t>
      </w:r>
      <w:proofErr w:type="spellEnd"/>
      <w:r w:rsidR="002145E3" w:rsidRPr="00EB38B5">
        <w:rPr>
          <w:rFonts w:ascii="Arial" w:eastAsia="Times New Roman" w:hAnsi="Arial" w:cs="Arial"/>
          <w:color w:val="000000"/>
          <w:sz w:val="20"/>
          <w:szCs w:val="20"/>
          <w:lang w:val="en-US" w:eastAsia="nl-BE"/>
        </w:rPr>
        <w:t xml:space="preserve"> Domingo, the world-renowned opera singer, is the President of the </w:t>
      </w:r>
      <w:proofErr w:type="spellStart"/>
      <w:r w:rsidR="002145E3" w:rsidRPr="00EB38B5">
        <w:rPr>
          <w:rFonts w:ascii="Arial" w:eastAsia="Times New Roman" w:hAnsi="Arial" w:cs="Arial"/>
          <w:color w:val="000000"/>
          <w:sz w:val="20"/>
          <w:szCs w:val="20"/>
          <w:lang w:val="en-US" w:eastAsia="nl-BE"/>
        </w:rPr>
        <w:t>organisation</w:t>
      </w:r>
      <w:proofErr w:type="spellEnd"/>
      <w:r w:rsidR="002145E3" w:rsidRPr="00EB38B5">
        <w:rPr>
          <w:rFonts w:ascii="Arial" w:eastAsia="Times New Roman" w:hAnsi="Arial" w:cs="Arial"/>
          <w:color w:val="000000"/>
          <w:sz w:val="20"/>
          <w:szCs w:val="20"/>
          <w:lang w:val="en-US" w:eastAsia="nl-BE"/>
        </w:rPr>
        <w:t>.</w:t>
      </w:r>
    </w:p>
    <w:p w:rsidR="002145E3" w:rsidRPr="00EB38B5" w:rsidRDefault="002145E3" w:rsidP="003C072D">
      <w:pPr>
        <w:suppressAutoHyphens w:val="0"/>
        <w:autoSpaceDE w:val="0"/>
        <w:autoSpaceDN w:val="0"/>
        <w:adjustRightInd w:val="0"/>
        <w:spacing w:after="0" w:line="240" w:lineRule="auto"/>
        <w:jc w:val="both"/>
        <w:rPr>
          <w:rFonts w:ascii="Arial" w:eastAsia="Times New Roman" w:hAnsi="Arial" w:cs="Arial"/>
          <w:color w:val="000000"/>
          <w:spacing w:val="-2"/>
          <w:sz w:val="20"/>
          <w:szCs w:val="20"/>
          <w:lang w:val="en-GB" w:eastAsia="en-GB"/>
        </w:rPr>
      </w:pPr>
      <w:r w:rsidRPr="00EB38B5">
        <w:rPr>
          <w:rFonts w:ascii="Arial" w:eastAsia="Times New Roman" w:hAnsi="Arial" w:cs="Arial"/>
          <w:color w:val="000000"/>
          <w:spacing w:val="-2"/>
          <w:sz w:val="20"/>
          <w:szCs w:val="20"/>
          <w:lang w:val="en-GB" w:eastAsia="en-GB"/>
        </w:rPr>
        <w:t>Europa Nostra campaigns to save Europe's endangered monuments, sites and landscapes, in particular through</w:t>
      </w:r>
      <w:r w:rsidR="00EA0B61" w:rsidRPr="00EB38B5">
        <w:rPr>
          <w:rFonts w:ascii="Arial" w:eastAsia="Times New Roman" w:hAnsi="Arial" w:cs="Arial"/>
          <w:color w:val="000000"/>
          <w:spacing w:val="-2"/>
          <w:sz w:val="20"/>
          <w:szCs w:val="20"/>
          <w:lang w:val="en-GB" w:eastAsia="en-GB"/>
        </w:rPr>
        <w:t xml:space="preserve"> </w:t>
      </w:r>
      <w:r w:rsidR="00FE7E6A" w:rsidRPr="00EB38B5">
        <w:rPr>
          <w:rFonts w:ascii="Arial" w:eastAsia="Times New Roman" w:hAnsi="Arial" w:cs="Arial"/>
          <w:color w:val="000000"/>
          <w:spacing w:val="-2"/>
          <w:sz w:val="20"/>
          <w:szCs w:val="20"/>
          <w:lang w:val="en-GB" w:eastAsia="en-GB"/>
        </w:rPr>
        <w:t>t</w:t>
      </w:r>
      <w:r w:rsidRPr="00EB38B5">
        <w:rPr>
          <w:rFonts w:ascii="Arial" w:eastAsia="Times New Roman" w:hAnsi="Arial" w:cs="Arial"/>
          <w:color w:val="000000"/>
          <w:spacing w:val="-2"/>
          <w:sz w:val="20"/>
          <w:szCs w:val="20"/>
          <w:lang w:val="en-GB" w:eastAsia="en-GB"/>
        </w:rPr>
        <w:t xml:space="preserve">he </w:t>
      </w:r>
      <w:hyperlink r:id="rId18" w:history="1">
        <w:proofErr w:type="gramStart"/>
        <w:r w:rsidR="00EA0B61" w:rsidRPr="00EB38B5">
          <w:rPr>
            <w:rStyle w:val="Hperlink"/>
            <w:rFonts w:ascii="Arial" w:hAnsi="Arial" w:cs="Arial"/>
            <w:sz w:val="20"/>
            <w:szCs w:val="20"/>
            <w:lang w:val="en-US"/>
          </w:rPr>
          <w:t xml:space="preserve">7 Most Endangered </w:t>
        </w:r>
        <w:proofErr w:type="spellStart"/>
        <w:r w:rsidR="00EA0B61" w:rsidRPr="00EB38B5">
          <w:rPr>
            <w:rStyle w:val="Hperlink"/>
            <w:rFonts w:ascii="Arial" w:hAnsi="Arial" w:cs="Arial"/>
            <w:sz w:val="20"/>
            <w:szCs w:val="20"/>
            <w:lang w:val="en-US"/>
          </w:rPr>
          <w:t>programme</w:t>
        </w:r>
        <w:proofErr w:type="spellEnd"/>
        <w:proofErr w:type="gramEnd"/>
      </w:hyperlink>
      <w:r w:rsidRPr="00EB38B5">
        <w:rPr>
          <w:rFonts w:ascii="Arial" w:eastAsia="Times New Roman" w:hAnsi="Arial" w:cs="Arial"/>
          <w:color w:val="000000"/>
          <w:spacing w:val="-2"/>
          <w:sz w:val="20"/>
          <w:szCs w:val="20"/>
          <w:lang w:val="en-GB" w:eastAsia="en-GB"/>
        </w:rPr>
        <w:t xml:space="preserve">. It celebrates excellence through the EU Prize for Cultural Heritage / Europa Nostra Awards. It also contributes to the formulation and implementation of European strategies and policies related to heritage, through a structured dialogue with European Institutions and the coordination of the European Heritage Alliance 3.3. Europa Nostra has strongly promoted and is actively contributing to the </w:t>
      </w:r>
      <w:hyperlink r:id="rId19" w:history="1">
        <w:r w:rsidRPr="00EB38B5">
          <w:rPr>
            <w:rStyle w:val="Hperlink"/>
            <w:rFonts w:ascii="Arial" w:eastAsia="Times New Roman" w:hAnsi="Arial" w:cs="Arial"/>
            <w:spacing w:val="-2"/>
            <w:sz w:val="20"/>
            <w:szCs w:val="20"/>
            <w:lang w:val="en-GB" w:eastAsia="en-GB"/>
          </w:rPr>
          <w:t>European Year of Cultural Heritage</w:t>
        </w:r>
      </w:hyperlink>
      <w:r w:rsidR="00EA0B61" w:rsidRPr="00EB38B5">
        <w:rPr>
          <w:rFonts w:ascii="Arial" w:eastAsia="Times New Roman" w:hAnsi="Arial" w:cs="Arial"/>
          <w:color w:val="000000"/>
          <w:spacing w:val="-2"/>
          <w:sz w:val="20"/>
          <w:szCs w:val="20"/>
          <w:lang w:val="en-GB" w:eastAsia="en-GB"/>
        </w:rPr>
        <w:t xml:space="preserve"> </w:t>
      </w:r>
      <w:r w:rsidRPr="00EB38B5">
        <w:rPr>
          <w:rFonts w:ascii="Arial" w:eastAsia="Times New Roman" w:hAnsi="Arial" w:cs="Arial"/>
          <w:color w:val="000000"/>
          <w:spacing w:val="-2"/>
          <w:sz w:val="20"/>
          <w:szCs w:val="20"/>
          <w:lang w:val="en-GB" w:eastAsia="en-GB"/>
        </w:rPr>
        <w:t>2018.</w:t>
      </w:r>
    </w:p>
    <w:p w:rsidR="0028646E" w:rsidRPr="00EB38B5" w:rsidRDefault="0028646E" w:rsidP="003C072D">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p>
    <w:p w:rsidR="0028646E" w:rsidRPr="003A3176" w:rsidRDefault="0028646E" w:rsidP="003C072D">
      <w:pPr>
        <w:suppressAutoHyphens w:val="0"/>
        <w:autoSpaceDE w:val="0"/>
        <w:autoSpaceDN w:val="0"/>
        <w:adjustRightInd w:val="0"/>
        <w:spacing w:after="0" w:line="240" w:lineRule="auto"/>
        <w:jc w:val="both"/>
        <w:rPr>
          <w:rFonts w:ascii="Arial" w:hAnsi="Arial" w:cs="Arial"/>
          <w:sz w:val="20"/>
          <w:szCs w:val="20"/>
          <w:lang w:val="en-GB"/>
        </w:rPr>
      </w:pPr>
      <w:r w:rsidRPr="00EB38B5">
        <w:rPr>
          <w:rFonts w:ascii="Arial" w:eastAsia="Times New Roman" w:hAnsi="Arial" w:cs="Arial"/>
          <w:color w:val="000000"/>
          <w:sz w:val="20"/>
          <w:szCs w:val="20"/>
          <w:lang w:val="en-US" w:eastAsia="nl-BE"/>
        </w:rPr>
        <w:t xml:space="preserve">The </w:t>
      </w:r>
      <w:hyperlink r:id="rId20" w:history="1">
        <w:r w:rsidRPr="00EB38B5">
          <w:rPr>
            <w:rStyle w:val="Hperlink"/>
            <w:rFonts w:ascii="Arial" w:eastAsia="Times New Roman" w:hAnsi="Arial" w:cs="Arial"/>
            <w:sz w:val="20"/>
            <w:szCs w:val="20"/>
            <w:lang w:val="en-US" w:eastAsia="nl-BE"/>
          </w:rPr>
          <w:t>European Investment Bank Institute</w:t>
        </w:r>
      </w:hyperlink>
      <w:r w:rsidRPr="00EB38B5">
        <w:rPr>
          <w:rFonts w:ascii="Arial" w:eastAsia="Times New Roman" w:hAnsi="Arial" w:cs="Arial"/>
          <w:color w:val="000000"/>
          <w:sz w:val="20"/>
          <w:szCs w:val="20"/>
          <w:lang w:val="en-US" w:eastAsia="nl-BE"/>
        </w:rPr>
        <w:t xml:space="preserve"> (EIBI) </w:t>
      </w:r>
      <w:r w:rsidR="007D6830" w:rsidRPr="00EB38B5">
        <w:rPr>
          <w:rFonts w:ascii="Arial" w:eastAsia="Times New Roman" w:hAnsi="Arial" w:cs="Arial"/>
          <w:color w:val="000000"/>
          <w:sz w:val="20"/>
          <w:szCs w:val="20"/>
          <w:lang w:val="en-US" w:eastAsia="nl-BE"/>
        </w:rPr>
        <w:t>was set up within the EIB Group (European Investment Bank and European Investment Fund) to promote and support social, cultural, and academic initiatives with European stakeholders and the public at large. It is a key pillar of the EIB Group’s community and citizenship engagement.</w:t>
      </w:r>
      <w:r w:rsidR="007D6830" w:rsidRPr="00EB38B5" w:rsidDel="007D6830">
        <w:rPr>
          <w:rFonts w:ascii="Arial" w:eastAsia="Times New Roman" w:hAnsi="Arial" w:cs="Arial"/>
          <w:color w:val="000000"/>
          <w:sz w:val="20"/>
          <w:szCs w:val="20"/>
          <w:lang w:val="en-US" w:eastAsia="nl-BE"/>
        </w:rPr>
        <w:t xml:space="preserve"> </w:t>
      </w:r>
      <w:r w:rsidR="007D6830" w:rsidRPr="00EB38B5">
        <w:rPr>
          <w:rFonts w:ascii="Arial" w:eastAsia="Times New Roman" w:hAnsi="Arial" w:cs="Arial"/>
          <w:color w:val="000000"/>
          <w:sz w:val="20"/>
          <w:szCs w:val="20"/>
          <w:lang w:val="en-US" w:eastAsia="nl-BE"/>
        </w:rPr>
        <w:t xml:space="preserve"> </w:t>
      </w:r>
      <w:r w:rsidR="00AD179F" w:rsidRPr="00EB38B5">
        <w:rPr>
          <w:rFonts w:ascii="Arial" w:eastAsia="Times New Roman" w:hAnsi="Arial" w:cs="Arial"/>
          <w:color w:val="000000"/>
          <w:sz w:val="20"/>
          <w:szCs w:val="20"/>
          <w:lang w:val="en-US" w:eastAsia="nl-BE"/>
        </w:rPr>
        <w:t xml:space="preserve">More </w:t>
      </w:r>
      <w:r w:rsidR="007D6830" w:rsidRPr="00EB38B5">
        <w:rPr>
          <w:rFonts w:ascii="Arial" w:eastAsia="Times New Roman" w:hAnsi="Arial" w:cs="Arial"/>
          <w:color w:val="000000"/>
          <w:sz w:val="20"/>
          <w:szCs w:val="20"/>
          <w:lang w:val="en-US" w:eastAsia="nl-BE"/>
        </w:rPr>
        <w:t>information on</w:t>
      </w:r>
      <w:r w:rsidRPr="00EB38B5">
        <w:rPr>
          <w:rFonts w:ascii="Arial" w:eastAsia="Times New Roman" w:hAnsi="Arial" w:cs="Arial"/>
          <w:color w:val="000000"/>
          <w:sz w:val="20"/>
          <w:szCs w:val="20"/>
          <w:lang w:val="en-US" w:eastAsia="nl-BE"/>
        </w:rPr>
        <w:t xml:space="preserve"> </w:t>
      </w:r>
      <w:hyperlink r:id="rId21" w:history="1">
        <w:r w:rsidRPr="00EB38B5">
          <w:rPr>
            <w:rStyle w:val="Hperlink"/>
            <w:rFonts w:ascii="Arial" w:hAnsi="Arial" w:cs="Arial"/>
            <w:sz w:val="20"/>
            <w:szCs w:val="20"/>
            <w:lang w:val="en-GB"/>
          </w:rPr>
          <w:t>http://institute.eib.org</w:t>
        </w:r>
      </w:hyperlink>
    </w:p>
    <w:p w:rsidR="0028646E" w:rsidRPr="003A3176" w:rsidRDefault="0028646E" w:rsidP="003C072D">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p>
    <w:p w:rsidR="0028646E" w:rsidRPr="003A3176" w:rsidRDefault="0028646E" w:rsidP="003C072D">
      <w:pPr>
        <w:spacing w:after="0" w:line="240" w:lineRule="auto"/>
        <w:jc w:val="both"/>
        <w:rPr>
          <w:rFonts w:ascii="Arial" w:eastAsia="Times New Roman" w:hAnsi="Arial" w:cs="Arial"/>
          <w:color w:val="810081"/>
          <w:sz w:val="20"/>
          <w:szCs w:val="20"/>
          <w:lang w:val="en-US" w:eastAsia="en-US"/>
        </w:rPr>
      </w:pPr>
      <w:r w:rsidRPr="003A3176">
        <w:rPr>
          <w:rFonts w:ascii="Arial" w:eastAsia="Times New Roman" w:hAnsi="Arial" w:cs="Arial"/>
          <w:color w:val="000000"/>
          <w:sz w:val="20"/>
          <w:szCs w:val="20"/>
          <w:lang w:val="en-US" w:eastAsia="en-US"/>
        </w:rPr>
        <w:t xml:space="preserve">The </w:t>
      </w:r>
      <w:hyperlink r:id="rId22" w:history="1">
        <w:r w:rsidRPr="003A3176">
          <w:rPr>
            <w:rStyle w:val="Hperlink"/>
            <w:rFonts w:ascii="Arial" w:eastAsia="Times New Roman" w:hAnsi="Arial" w:cs="Arial"/>
            <w:bCs/>
            <w:sz w:val="20"/>
            <w:szCs w:val="20"/>
            <w:lang w:val="en-US" w:eastAsia="en-US"/>
          </w:rPr>
          <w:t>Council of Europe Development Bank</w:t>
        </w:r>
      </w:hyperlink>
      <w:r w:rsidRPr="003A3176">
        <w:rPr>
          <w:rFonts w:ascii="Arial" w:eastAsia="Times New Roman" w:hAnsi="Arial" w:cs="Arial"/>
          <w:bCs/>
          <w:color w:val="000000"/>
          <w:sz w:val="20"/>
          <w:szCs w:val="20"/>
          <w:lang w:val="en-US" w:eastAsia="en-US"/>
        </w:rPr>
        <w:t xml:space="preserve"> (CEB) </w:t>
      </w:r>
      <w:r w:rsidRPr="003A3176">
        <w:rPr>
          <w:rFonts w:ascii="Arial" w:eastAsia="Times New Roman" w:hAnsi="Arial" w:cs="Arial"/>
          <w:color w:val="000000"/>
          <w:sz w:val="20"/>
          <w:szCs w:val="20"/>
          <w:lang w:val="en-US" w:eastAsia="en-US"/>
        </w:rPr>
        <w:t>is “the social bank of Europe”. A multilateral</w:t>
      </w:r>
      <w:r w:rsidRPr="003A3176">
        <w:rPr>
          <w:rFonts w:ascii="Arial" w:hAnsi="Arial" w:cs="Arial"/>
          <w:color w:val="000000"/>
          <w:sz w:val="20"/>
          <w:szCs w:val="20"/>
          <w:lang w:val="en-GB"/>
        </w:rPr>
        <w:t xml:space="preserve"> </w:t>
      </w:r>
      <w:r w:rsidRPr="003A3176">
        <w:rPr>
          <w:rFonts w:ascii="Arial" w:eastAsia="Times New Roman" w:hAnsi="Arial" w:cs="Arial"/>
          <w:color w:val="000000"/>
          <w:sz w:val="20"/>
          <w:szCs w:val="20"/>
          <w:lang w:val="en-US" w:eastAsia="en-US"/>
        </w:rPr>
        <w:t>development bank with 41 member states, it represents a major instrument of solidarity policy in Europe. Preserving Europe’s cultural heritage is part of its mandate.</w:t>
      </w:r>
      <w:r w:rsidRPr="003A3176">
        <w:rPr>
          <w:rFonts w:ascii="Arial" w:eastAsia="Times New Roman" w:hAnsi="Arial" w:cs="Arial"/>
          <w:color w:val="810081"/>
          <w:sz w:val="20"/>
          <w:szCs w:val="20"/>
          <w:lang w:val="en-US" w:eastAsia="en-US"/>
        </w:rPr>
        <w:t xml:space="preserve"> </w:t>
      </w:r>
    </w:p>
    <w:p w:rsidR="0028646E" w:rsidRPr="003A3176" w:rsidRDefault="0028646E" w:rsidP="003C072D">
      <w:pPr>
        <w:pStyle w:val="Normaallaadveeb"/>
        <w:spacing w:before="0" w:beforeAutospacing="0" w:after="0" w:afterAutospacing="0"/>
        <w:rPr>
          <w:rFonts w:ascii="Arial" w:hAnsi="Arial" w:cs="Arial"/>
          <w:color w:val="002060"/>
          <w:sz w:val="20"/>
          <w:szCs w:val="20"/>
          <w:lang w:val="en-GB"/>
        </w:rPr>
      </w:pPr>
    </w:p>
    <w:p w:rsidR="00854927" w:rsidRPr="00854927" w:rsidRDefault="009F31D2" w:rsidP="003C07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eastAsia="Times New Roman" w:hAnsi="Arial" w:cs="Arial"/>
          <w:color w:val="000000"/>
          <w:spacing w:val="-2"/>
          <w:sz w:val="20"/>
          <w:szCs w:val="20"/>
          <w:lang w:val="en-US" w:eastAsia="en-GB"/>
        </w:rPr>
      </w:pPr>
      <w:hyperlink r:id="rId23" w:history="1">
        <w:r w:rsidR="00854927" w:rsidRPr="006D23D9">
          <w:rPr>
            <w:rStyle w:val="Hperlink"/>
            <w:rFonts w:ascii="Arial" w:eastAsia="Times New Roman" w:hAnsi="Arial" w:cs="Arial"/>
            <w:spacing w:val="-2"/>
            <w:sz w:val="20"/>
            <w:szCs w:val="20"/>
            <w:lang w:val="en-GB" w:eastAsia="en-GB"/>
          </w:rPr>
          <w:t>Creati</w:t>
        </w:r>
        <w:r w:rsidR="006D23D9">
          <w:rPr>
            <w:rStyle w:val="Hperlink"/>
            <w:rFonts w:ascii="Arial" w:eastAsia="Times New Roman" w:hAnsi="Arial" w:cs="Arial"/>
            <w:spacing w:val="-2"/>
            <w:sz w:val="20"/>
            <w:szCs w:val="20"/>
            <w:lang w:val="en-GB" w:eastAsia="en-GB"/>
          </w:rPr>
          <w:t>ve Europe</w:t>
        </w:r>
      </w:hyperlink>
      <w:r w:rsidR="00854927" w:rsidRPr="003A3176">
        <w:rPr>
          <w:rFonts w:ascii="Arial" w:eastAsia="Times New Roman" w:hAnsi="Arial" w:cs="Arial"/>
          <w:color w:val="000000"/>
          <w:spacing w:val="-2"/>
          <w:sz w:val="20"/>
          <w:szCs w:val="20"/>
          <w:lang w:val="en-GB" w:eastAsia="en-GB"/>
        </w:rPr>
        <w:t xml:space="preserve"> is the EU programme </w:t>
      </w:r>
      <w:r w:rsidR="00C372E5" w:rsidRPr="003A3176">
        <w:rPr>
          <w:rFonts w:ascii="Arial" w:eastAsia="Times New Roman" w:hAnsi="Arial" w:cs="Arial"/>
          <w:color w:val="000000"/>
          <w:spacing w:val="-2"/>
          <w:sz w:val="20"/>
          <w:szCs w:val="20"/>
          <w:lang w:val="en-GB" w:eastAsia="en-GB"/>
        </w:rPr>
        <w:t xml:space="preserve">that </w:t>
      </w:r>
      <w:r w:rsidR="00854927" w:rsidRPr="003A3176">
        <w:rPr>
          <w:rFonts w:ascii="Arial" w:eastAsia="Times New Roman" w:hAnsi="Arial" w:cs="Arial"/>
          <w:color w:val="000000"/>
          <w:spacing w:val="-2"/>
          <w:sz w:val="20"/>
          <w:szCs w:val="20"/>
          <w:lang w:val="en-GB" w:eastAsia="en-GB"/>
        </w:rPr>
        <w:t>support</w:t>
      </w:r>
      <w:r w:rsidR="00C372E5" w:rsidRPr="003A3176">
        <w:rPr>
          <w:rFonts w:ascii="Arial" w:eastAsia="Times New Roman" w:hAnsi="Arial" w:cs="Arial"/>
          <w:color w:val="000000"/>
          <w:spacing w:val="-2"/>
          <w:sz w:val="20"/>
          <w:szCs w:val="20"/>
          <w:lang w:val="en-GB" w:eastAsia="en-GB"/>
        </w:rPr>
        <w:t>s</w:t>
      </w:r>
      <w:r w:rsidR="00854927" w:rsidRPr="003A3176">
        <w:rPr>
          <w:rFonts w:ascii="Arial" w:eastAsia="Times New Roman" w:hAnsi="Arial" w:cs="Arial"/>
          <w:color w:val="000000"/>
          <w:spacing w:val="-2"/>
          <w:sz w:val="20"/>
          <w:szCs w:val="20"/>
          <w:lang w:val="en-GB" w:eastAsia="en-GB"/>
        </w:rPr>
        <w:t xml:space="preserve"> the cultural and creative sectors, enabling them to increase their contribution to jobs and growth. With a budget of €1.46 billion for 2014-2020, it supports organisations in the fields of heritage, performing arts, fine arts, interdisciplinary arts, publishing, film, TV, music, and video games as well as tens of thousands of artists, cultural and audiovisual professionals. The funding allow</w:t>
      </w:r>
      <w:r w:rsidR="00C372E5" w:rsidRPr="003A3176">
        <w:rPr>
          <w:rFonts w:ascii="Arial" w:eastAsia="Times New Roman" w:hAnsi="Arial" w:cs="Arial"/>
          <w:color w:val="000000"/>
          <w:spacing w:val="-2"/>
          <w:sz w:val="20"/>
          <w:szCs w:val="20"/>
          <w:lang w:val="en-GB" w:eastAsia="en-GB"/>
        </w:rPr>
        <w:t>s</w:t>
      </w:r>
      <w:r w:rsidR="00854927" w:rsidRPr="003A3176">
        <w:rPr>
          <w:rFonts w:ascii="Arial" w:eastAsia="Times New Roman" w:hAnsi="Arial" w:cs="Arial"/>
          <w:color w:val="000000"/>
          <w:spacing w:val="-2"/>
          <w:sz w:val="20"/>
          <w:szCs w:val="20"/>
          <w:lang w:val="en-GB" w:eastAsia="en-GB"/>
        </w:rPr>
        <w:t xml:space="preserve"> them to operate across Europe, to reach new audiences and to develop the skills required in the digital age.</w:t>
      </w:r>
      <w:r w:rsidR="00854927" w:rsidRPr="00854927">
        <w:rPr>
          <w:rFonts w:ascii="Arial" w:eastAsia="Times New Roman" w:hAnsi="Arial" w:cs="Arial"/>
          <w:color w:val="000000"/>
          <w:spacing w:val="-2"/>
          <w:sz w:val="20"/>
          <w:szCs w:val="20"/>
          <w:lang w:val="en-GB" w:eastAsia="en-GB"/>
        </w:rPr>
        <w:t xml:space="preserve"> </w:t>
      </w:r>
    </w:p>
    <w:sectPr w:rsidR="00854927" w:rsidRPr="00854927" w:rsidSect="00846E33">
      <w:pgSz w:w="11906" w:h="16838"/>
      <w:pgMar w:top="360" w:right="1008" w:bottom="432"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C3" w:rsidRDefault="005C77C3">
      <w:r>
        <w:separator/>
      </w:r>
    </w:p>
  </w:endnote>
  <w:endnote w:type="continuationSeparator" w:id="0">
    <w:p w:rsidR="005C77C3" w:rsidRDefault="005C7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bin">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C3" w:rsidRDefault="005C77C3">
      <w:r>
        <w:separator/>
      </w:r>
    </w:p>
  </w:footnote>
  <w:footnote w:type="continuationSeparator" w:id="0">
    <w:p w:rsidR="005C77C3" w:rsidRDefault="005C7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00C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start w:val="1"/>
      <w:numFmt w:val="bullet"/>
      <w:pStyle w:val="Pealkiri1"/>
      <w:lvlText w:val=""/>
      <w:lvlJc w:val="left"/>
      <w:pPr>
        <w:tabs>
          <w:tab w:val="num" w:pos="0"/>
        </w:tabs>
        <w:ind w:left="720" w:hanging="360"/>
      </w:pPr>
      <w:rPr>
        <w:rFonts w:ascii="Symbol" w:hAnsi="Symbol"/>
      </w:rPr>
    </w:lvl>
  </w:abstractNum>
  <w:abstractNum w:abstractNumId="2">
    <w:nsid w:val="543B150C"/>
    <w:multiLevelType w:val="hybridMultilevel"/>
    <w:tmpl w:val="6366C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rsids>
    <w:rsidRoot w:val="00773434"/>
    <w:rsid w:val="0000082E"/>
    <w:rsid w:val="0000221F"/>
    <w:rsid w:val="00003325"/>
    <w:rsid w:val="000050A3"/>
    <w:rsid w:val="0000623B"/>
    <w:rsid w:val="00010795"/>
    <w:rsid w:val="000117BB"/>
    <w:rsid w:val="00012893"/>
    <w:rsid w:val="0001374C"/>
    <w:rsid w:val="000138F4"/>
    <w:rsid w:val="0001495B"/>
    <w:rsid w:val="00016BE4"/>
    <w:rsid w:val="00017004"/>
    <w:rsid w:val="00020C8A"/>
    <w:rsid w:val="000211CF"/>
    <w:rsid w:val="00021D78"/>
    <w:rsid w:val="00022E35"/>
    <w:rsid w:val="00023E61"/>
    <w:rsid w:val="00023F7C"/>
    <w:rsid w:val="00025C85"/>
    <w:rsid w:val="000305A8"/>
    <w:rsid w:val="00030720"/>
    <w:rsid w:val="00035DB4"/>
    <w:rsid w:val="0003785B"/>
    <w:rsid w:val="0004213D"/>
    <w:rsid w:val="00042F3A"/>
    <w:rsid w:val="000430DE"/>
    <w:rsid w:val="000435AF"/>
    <w:rsid w:val="00043ABC"/>
    <w:rsid w:val="00050969"/>
    <w:rsid w:val="00052FCA"/>
    <w:rsid w:val="0005484F"/>
    <w:rsid w:val="000549E6"/>
    <w:rsid w:val="000557E2"/>
    <w:rsid w:val="000567DD"/>
    <w:rsid w:val="00056B8E"/>
    <w:rsid w:val="0005730A"/>
    <w:rsid w:val="00062F45"/>
    <w:rsid w:val="000678D0"/>
    <w:rsid w:val="00067A7C"/>
    <w:rsid w:val="0008085B"/>
    <w:rsid w:val="00082694"/>
    <w:rsid w:val="000846A0"/>
    <w:rsid w:val="00084871"/>
    <w:rsid w:val="0008508B"/>
    <w:rsid w:val="00085B44"/>
    <w:rsid w:val="000925EF"/>
    <w:rsid w:val="000940B2"/>
    <w:rsid w:val="00094184"/>
    <w:rsid w:val="00094703"/>
    <w:rsid w:val="000955F8"/>
    <w:rsid w:val="000967E4"/>
    <w:rsid w:val="000976E7"/>
    <w:rsid w:val="000A0591"/>
    <w:rsid w:val="000A26B6"/>
    <w:rsid w:val="000A2721"/>
    <w:rsid w:val="000A28D7"/>
    <w:rsid w:val="000A5911"/>
    <w:rsid w:val="000A6AED"/>
    <w:rsid w:val="000A7D4B"/>
    <w:rsid w:val="000B01B0"/>
    <w:rsid w:val="000B0BE1"/>
    <w:rsid w:val="000B2579"/>
    <w:rsid w:val="000B30A4"/>
    <w:rsid w:val="000B36A2"/>
    <w:rsid w:val="000B7025"/>
    <w:rsid w:val="000C3451"/>
    <w:rsid w:val="000C5559"/>
    <w:rsid w:val="000C5CCD"/>
    <w:rsid w:val="000D10D2"/>
    <w:rsid w:val="000D3892"/>
    <w:rsid w:val="000D451B"/>
    <w:rsid w:val="000D5DBE"/>
    <w:rsid w:val="000D718B"/>
    <w:rsid w:val="000D785C"/>
    <w:rsid w:val="000E1BC0"/>
    <w:rsid w:val="000E2853"/>
    <w:rsid w:val="000E7D10"/>
    <w:rsid w:val="000F0432"/>
    <w:rsid w:val="000F201F"/>
    <w:rsid w:val="000F6897"/>
    <w:rsid w:val="000F76D3"/>
    <w:rsid w:val="00101E6D"/>
    <w:rsid w:val="00105BB5"/>
    <w:rsid w:val="00113DCD"/>
    <w:rsid w:val="00116CD3"/>
    <w:rsid w:val="001178B7"/>
    <w:rsid w:val="00120BDE"/>
    <w:rsid w:val="00121ED2"/>
    <w:rsid w:val="00122975"/>
    <w:rsid w:val="001231EB"/>
    <w:rsid w:val="0012486A"/>
    <w:rsid w:val="001279AE"/>
    <w:rsid w:val="0013304A"/>
    <w:rsid w:val="00134045"/>
    <w:rsid w:val="0014051A"/>
    <w:rsid w:val="001426C0"/>
    <w:rsid w:val="001437E5"/>
    <w:rsid w:val="00143970"/>
    <w:rsid w:val="00144D8E"/>
    <w:rsid w:val="001453CF"/>
    <w:rsid w:val="001459AA"/>
    <w:rsid w:val="00145EB6"/>
    <w:rsid w:val="001460DF"/>
    <w:rsid w:val="00146FD8"/>
    <w:rsid w:val="00147A7D"/>
    <w:rsid w:val="0015557A"/>
    <w:rsid w:val="00155A66"/>
    <w:rsid w:val="00155FD9"/>
    <w:rsid w:val="00162B85"/>
    <w:rsid w:val="001643D8"/>
    <w:rsid w:val="001651C1"/>
    <w:rsid w:val="001718E0"/>
    <w:rsid w:val="00172848"/>
    <w:rsid w:val="001733DB"/>
    <w:rsid w:val="001734EB"/>
    <w:rsid w:val="0017513A"/>
    <w:rsid w:val="00180B0F"/>
    <w:rsid w:val="00181B40"/>
    <w:rsid w:val="00186282"/>
    <w:rsid w:val="00187A6D"/>
    <w:rsid w:val="00193030"/>
    <w:rsid w:val="001932F7"/>
    <w:rsid w:val="001941D9"/>
    <w:rsid w:val="00195BB3"/>
    <w:rsid w:val="00196BF7"/>
    <w:rsid w:val="00196FC9"/>
    <w:rsid w:val="001A08EB"/>
    <w:rsid w:val="001A208E"/>
    <w:rsid w:val="001A330A"/>
    <w:rsid w:val="001A3CCE"/>
    <w:rsid w:val="001A444C"/>
    <w:rsid w:val="001A543E"/>
    <w:rsid w:val="001A5CB9"/>
    <w:rsid w:val="001A73A5"/>
    <w:rsid w:val="001A7D4A"/>
    <w:rsid w:val="001B44C5"/>
    <w:rsid w:val="001B6A53"/>
    <w:rsid w:val="001B7E05"/>
    <w:rsid w:val="001C01C9"/>
    <w:rsid w:val="001C729A"/>
    <w:rsid w:val="001C793B"/>
    <w:rsid w:val="001D24D0"/>
    <w:rsid w:val="001D297C"/>
    <w:rsid w:val="001D58C5"/>
    <w:rsid w:val="001D6695"/>
    <w:rsid w:val="001D7A78"/>
    <w:rsid w:val="001E066E"/>
    <w:rsid w:val="001E1C4F"/>
    <w:rsid w:val="001E2E40"/>
    <w:rsid w:val="001E3517"/>
    <w:rsid w:val="001E414E"/>
    <w:rsid w:val="001E70E6"/>
    <w:rsid w:val="001E7A7B"/>
    <w:rsid w:val="001F0F60"/>
    <w:rsid w:val="001F15EF"/>
    <w:rsid w:val="001F2344"/>
    <w:rsid w:val="001F2734"/>
    <w:rsid w:val="001F3150"/>
    <w:rsid w:val="001F346A"/>
    <w:rsid w:val="001F3663"/>
    <w:rsid w:val="001F3E24"/>
    <w:rsid w:val="001F5CE2"/>
    <w:rsid w:val="0020232C"/>
    <w:rsid w:val="0020385D"/>
    <w:rsid w:val="00203DE3"/>
    <w:rsid w:val="00204691"/>
    <w:rsid w:val="00205201"/>
    <w:rsid w:val="00205FC9"/>
    <w:rsid w:val="0020758F"/>
    <w:rsid w:val="00207A91"/>
    <w:rsid w:val="00207F59"/>
    <w:rsid w:val="002103E7"/>
    <w:rsid w:val="002129BF"/>
    <w:rsid w:val="002145E3"/>
    <w:rsid w:val="00214C55"/>
    <w:rsid w:val="00216DB5"/>
    <w:rsid w:val="0021726F"/>
    <w:rsid w:val="00220122"/>
    <w:rsid w:val="00220A01"/>
    <w:rsid w:val="002251D5"/>
    <w:rsid w:val="00231CBD"/>
    <w:rsid w:val="0023234C"/>
    <w:rsid w:val="00233514"/>
    <w:rsid w:val="00234491"/>
    <w:rsid w:val="002358FB"/>
    <w:rsid w:val="00235B95"/>
    <w:rsid w:val="00237123"/>
    <w:rsid w:val="002375F9"/>
    <w:rsid w:val="002405B6"/>
    <w:rsid w:val="00240C8F"/>
    <w:rsid w:val="002417BA"/>
    <w:rsid w:val="00244317"/>
    <w:rsid w:val="00244C8D"/>
    <w:rsid w:val="00246ABA"/>
    <w:rsid w:val="002559F5"/>
    <w:rsid w:val="00256F77"/>
    <w:rsid w:val="00264254"/>
    <w:rsid w:val="00264D2A"/>
    <w:rsid w:val="00265383"/>
    <w:rsid w:val="0026689F"/>
    <w:rsid w:val="002672DD"/>
    <w:rsid w:val="00270AD1"/>
    <w:rsid w:val="00270FE9"/>
    <w:rsid w:val="00271635"/>
    <w:rsid w:val="00272418"/>
    <w:rsid w:val="00274C38"/>
    <w:rsid w:val="002800F2"/>
    <w:rsid w:val="00284E4E"/>
    <w:rsid w:val="0028646E"/>
    <w:rsid w:val="00287021"/>
    <w:rsid w:val="002908E6"/>
    <w:rsid w:val="002910CC"/>
    <w:rsid w:val="002912D7"/>
    <w:rsid w:val="00292E27"/>
    <w:rsid w:val="00294A4D"/>
    <w:rsid w:val="00294BCE"/>
    <w:rsid w:val="0029744E"/>
    <w:rsid w:val="002A1DBC"/>
    <w:rsid w:val="002A4495"/>
    <w:rsid w:val="002A4870"/>
    <w:rsid w:val="002A5DCA"/>
    <w:rsid w:val="002A62A6"/>
    <w:rsid w:val="002B0308"/>
    <w:rsid w:val="002B0773"/>
    <w:rsid w:val="002B7B8E"/>
    <w:rsid w:val="002B7DE8"/>
    <w:rsid w:val="002C2BE5"/>
    <w:rsid w:val="002C5072"/>
    <w:rsid w:val="002C5321"/>
    <w:rsid w:val="002C7099"/>
    <w:rsid w:val="002D1245"/>
    <w:rsid w:val="002D344A"/>
    <w:rsid w:val="002D72AC"/>
    <w:rsid w:val="002D7C95"/>
    <w:rsid w:val="002E29C9"/>
    <w:rsid w:val="002E3E5B"/>
    <w:rsid w:val="002E4059"/>
    <w:rsid w:val="002F01B9"/>
    <w:rsid w:val="002F0A90"/>
    <w:rsid w:val="002F47D0"/>
    <w:rsid w:val="002F4D2E"/>
    <w:rsid w:val="002F63F4"/>
    <w:rsid w:val="002F7C89"/>
    <w:rsid w:val="003020C7"/>
    <w:rsid w:val="003021BA"/>
    <w:rsid w:val="00303123"/>
    <w:rsid w:val="003032AB"/>
    <w:rsid w:val="00305B3F"/>
    <w:rsid w:val="00307CE4"/>
    <w:rsid w:val="003129EF"/>
    <w:rsid w:val="00312E84"/>
    <w:rsid w:val="003156B4"/>
    <w:rsid w:val="003169EB"/>
    <w:rsid w:val="00316D58"/>
    <w:rsid w:val="00320197"/>
    <w:rsid w:val="003210C2"/>
    <w:rsid w:val="00325F51"/>
    <w:rsid w:val="00325F72"/>
    <w:rsid w:val="00330EAB"/>
    <w:rsid w:val="00331A6D"/>
    <w:rsid w:val="00332A6A"/>
    <w:rsid w:val="00333292"/>
    <w:rsid w:val="003338BE"/>
    <w:rsid w:val="00333F49"/>
    <w:rsid w:val="00336797"/>
    <w:rsid w:val="00336C14"/>
    <w:rsid w:val="003374AE"/>
    <w:rsid w:val="00337DD9"/>
    <w:rsid w:val="00340D98"/>
    <w:rsid w:val="00341AFA"/>
    <w:rsid w:val="0034268C"/>
    <w:rsid w:val="003445B4"/>
    <w:rsid w:val="00344E7B"/>
    <w:rsid w:val="00345AD8"/>
    <w:rsid w:val="00347855"/>
    <w:rsid w:val="00350316"/>
    <w:rsid w:val="00351B91"/>
    <w:rsid w:val="00354A32"/>
    <w:rsid w:val="00354CD8"/>
    <w:rsid w:val="00354DBE"/>
    <w:rsid w:val="00360EBD"/>
    <w:rsid w:val="003620C1"/>
    <w:rsid w:val="00365FB1"/>
    <w:rsid w:val="0037004C"/>
    <w:rsid w:val="003706EC"/>
    <w:rsid w:val="003755FB"/>
    <w:rsid w:val="00375841"/>
    <w:rsid w:val="00382908"/>
    <w:rsid w:val="00387835"/>
    <w:rsid w:val="003900B8"/>
    <w:rsid w:val="00390C1F"/>
    <w:rsid w:val="00391C78"/>
    <w:rsid w:val="003925A4"/>
    <w:rsid w:val="00392ADB"/>
    <w:rsid w:val="00392C7A"/>
    <w:rsid w:val="0039477E"/>
    <w:rsid w:val="0039549C"/>
    <w:rsid w:val="003A054D"/>
    <w:rsid w:val="003A30C7"/>
    <w:rsid w:val="003A3176"/>
    <w:rsid w:val="003A3822"/>
    <w:rsid w:val="003B10AE"/>
    <w:rsid w:val="003B2066"/>
    <w:rsid w:val="003B2118"/>
    <w:rsid w:val="003B41A1"/>
    <w:rsid w:val="003B439E"/>
    <w:rsid w:val="003B67B8"/>
    <w:rsid w:val="003B69A7"/>
    <w:rsid w:val="003C072D"/>
    <w:rsid w:val="003C58D1"/>
    <w:rsid w:val="003C5F25"/>
    <w:rsid w:val="003C6FDA"/>
    <w:rsid w:val="003C7AE0"/>
    <w:rsid w:val="003D2324"/>
    <w:rsid w:val="003D2533"/>
    <w:rsid w:val="003D5AF5"/>
    <w:rsid w:val="003D6400"/>
    <w:rsid w:val="003D65B6"/>
    <w:rsid w:val="003D6651"/>
    <w:rsid w:val="003D70E7"/>
    <w:rsid w:val="003D73DF"/>
    <w:rsid w:val="003E2E75"/>
    <w:rsid w:val="003E483B"/>
    <w:rsid w:val="003E7E7E"/>
    <w:rsid w:val="003F0C9C"/>
    <w:rsid w:val="003F11BB"/>
    <w:rsid w:val="003F149E"/>
    <w:rsid w:val="003F2CCB"/>
    <w:rsid w:val="003F4672"/>
    <w:rsid w:val="003F6DAD"/>
    <w:rsid w:val="003F7AC6"/>
    <w:rsid w:val="00401E4D"/>
    <w:rsid w:val="00403751"/>
    <w:rsid w:val="00404091"/>
    <w:rsid w:val="004043F3"/>
    <w:rsid w:val="004068C1"/>
    <w:rsid w:val="00411C39"/>
    <w:rsid w:val="00414A64"/>
    <w:rsid w:val="00415AEF"/>
    <w:rsid w:val="00415D09"/>
    <w:rsid w:val="00415DF5"/>
    <w:rsid w:val="00417614"/>
    <w:rsid w:val="0042261C"/>
    <w:rsid w:val="00425784"/>
    <w:rsid w:val="004277A6"/>
    <w:rsid w:val="004315F1"/>
    <w:rsid w:val="004317AC"/>
    <w:rsid w:val="004349C0"/>
    <w:rsid w:val="004352A3"/>
    <w:rsid w:val="0043591A"/>
    <w:rsid w:val="0044169B"/>
    <w:rsid w:val="004419DA"/>
    <w:rsid w:val="00443DD6"/>
    <w:rsid w:val="004463D1"/>
    <w:rsid w:val="0045061B"/>
    <w:rsid w:val="004509F4"/>
    <w:rsid w:val="00450F41"/>
    <w:rsid w:val="00451690"/>
    <w:rsid w:val="00455E03"/>
    <w:rsid w:val="004567AC"/>
    <w:rsid w:val="004571F3"/>
    <w:rsid w:val="00465008"/>
    <w:rsid w:val="00465077"/>
    <w:rsid w:val="004672A2"/>
    <w:rsid w:val="0047121E"/>
    <w:rsid w:val="00471230"/>
    <w:rsid w:val="004736C8"/>
    <w:rsid w:val="00473B09"/>
    <w:rsid w:val="00473D00"/>
    <w:rsid w:val="00474452"/>
    <w:rsid w:val="004749B9"/>
    <w:rsid w:val="00474BA7"/>
    <w:rsid w:val="00474F63"/>
    <w:rsid w:val="0047572F"/>
    <w:rsid w:val="0047614D"/>
    <w:rsid w:val="00477076"/>
    <w:rsid w:val="004776EF"/>
    <w:rsid w:val="00477F90"/>
    <w:rsid w:val="00481036"/>
    <w:rsid w:val="004911CA"/>
    <w:rsid w:val="00491C6A"/>
    <w:rsid w:val="00491F58"/>
    <w:rsid w:val="00492E90"/>
    <w:rsid w:val="004933FE"/>
    <w:rsid w:val="00494537"/>
    <w:rsid w:val="00497FCC"/>
    <w:rsid w:val="004A1342"/>
    <w:rsid w:val="004A1C9E"/>
    <w:rsid w:val="004A205B"/>
    <w:rsid w:val="004A2385"/>
    <w:rsid w:val="004A2A31"/>
    <w:rsid w:val="004A3E24"/>
    <w:rsid w:val="004A590E"/>
    <w:rsid w:val="004A6540"/>
    <w:rsid w:val="004A66AB"/>
    <w:rsid w:val="004A6B52"/>
    <w:rsid w:val="004A7379"/>
    <w:rsid w:val="004A737B"/>
    <w:rsid w:val="004B1DAF"/>
    <w:rsid w:val="004B46D8"/>
    <w:rsid w:val="004B4E5C"/>
    <w:rsid w:val="004B4F68"/>
    <w:rsid w:val="004B53A4"/>
    <w:rsid w:val="004B5C47"/>
    <w:rsid w:val="004B6205"/>
    <w:rsid w:val="004B723C"/>
    <w:rsid w:val="004C0143"/>
    <w:rsid w:val="004D12C4"/>
    <w:rsid w:val="004D2227"/>
    <w:rsid w:val="004D397A"/>
    <w:rsid w:val="004D6007"/>
    <w:rsid w:val="004D76F3"/>
    <w:rsid w:val="004E3CF8"/>
    <w:rsid w:val="004E3F10"/>
    <w:rsid w:val="004E5933"/>
    <w:rsid w:val="004E6978"/>
    <w:rsid w:val="004F0A14"/>
    <w:rsid w:val="004F133B"/>
    <w:rsid w:val="004F1738"/>
    <w:rsid w:val="004F25B1"/>
    <w:rsid w:val="004F5B6C"/>
    <w:rsid w:val="004F74C1"/>
    <w:rsid w:val="00500A67"/>
    <w:rsid w:val="005013CA"/>
    <w:rsid w:val="005014BC"/>
    <w:rsid w:val="00504653"/>
    <w:rsid w:val="00504C86"/>
    <w:rsid w:val="00505F33"/>
    <w:rsid w:val="00506B2E"/>
    <w:rsid w:val="005071E0"/>
    <w:rsid w:val="005078F9"/>
    <w:rsid w:val="005133EA"/>
    <w:rsid w:val="00513908"/>
    <w:rsid w:val="00514E98"/>
    <w:rsid w:val="00515E34"/>
    <w:rsid w:val="005205BA"/>
    <w:rsid w:val="00520D86"/>
    <w:rsid w:val="00522036"/>
    <w:rsid w:val="00522543"/>
    <w:rsid w:val="005232D2"/>
    <w:rsid w:val="005233D6"/>
    <w:rsid w:val="0052345C"/>
    <w:rsid w:val="00524186"/>
    <w:rsid w:val="0052518E"/>
    <w:rsid w:val="0052599F"/>
    <w:rsid w:val="005261A3"/>
    <w:rsid w:val="00527D0F"/>
    <w:rsid w:val="00533EC4"/>
    <w:rsid w:val="0053483A"/>
    <w:rsid w:val="00536CA4"/>
    <w:rsid w:val="00536CD5"/>
    <w:rsid w:val="00536D16"/>
    <w:rsid w:val="00541421"/>
    <w:rsid w:val="00542CF8"/>
    <w:rsid w:val="00553C54"/>
    <w:rsid w:val="00554D23"/>
    <w:rsid w:val="00555517"/>
    <w:rsid w:val="0056022A"/>
    <w:rsid w:val="005637AF"/>
    <w:rsid w:val="0056527D"/>
    <w:rsid w:val="00565A62"/>
    <w:rsid w:val="005667E0"/>
    <w:rsid w:val="00566F37"/>
    <w:rsid w:val="005672F7"/>
    <w:rsid w:val="00573890"/>
    <w:rsid w:val="00574828"/>
    <w:rsid w:val="00574D66"/>
    <w:rsid w:val="00576FA2"/>
    <w:rsid w:val="00577CE5"/>
    <w:rsid w:val="00577D54"/>
    <w:rsid w:val="00577EA0"/>
    <w:rsid w:val="005842EF"/>
    <w:rsid w:val="005844EF"/>
    <w:rsid w:val="00586A5D"/>
    <w:rsid w:val="00591302"/>
    <w:rsid w:val="0059355E"/>
    <w:rsid w:val="00593D05"/>
    <w:rsid w:val="0059546D"/>
    <w:rsid w:val="0059769C"/>
    <w:rsid w:val="005A2150"/>
    <w:rsid w:val="005A4DB7"/>
    <w:rsid w:val="005A6235"/>
    <w:rsid w:val="005A6323"/>
    <w:rsid w:val="005B08E6"/>
    <w:rsid w:val="005B1605"/>
    <w:rsid w:val="005B5714"/>
    <w:rsid w:val="005B64E6"/>
    <w:rsid w:val="005C05C0"/>
    <w:rsid w:val="005C0A66"/>
    <w:rsid w:val="005C1147"/>
    <w:rsid w:val="005C77C3"/>
    <w:rsid w:val="005C7828"/>
    <w:rsid w:val="005D3E60"/>
    <w:rsid w:val="005D5495"/>
    <w:rsid w:val="005D5696"/>
    <w:rsid w:val="005D5B5C"/>
    <w:rsid w:val="005D634B"/>
    <w:rsid w:val="005D6F79"/>
    <w:rsid w:val="005D7458"/>
    <w:rsid w:val="005E58DE"/>
    <w:rsid w:val="005F16BE"/>
    <w:rsid w:val="005F2541"/>
    <w:rsid w:val="00601798"/>
    <w:rsid w:val="006037F8"/>
    <w:rsid w:val="00605B32"/>
    <w:rsid w:val="00606449"/>
    <w:rsid w:val="006064FC"/>
    <w:rsid w:val="00611195"/>
    <w:rsid w:val="006171D7"/>
    <w:rsid w:val="006232CE"/>
    <w:rsid w:val="00627C64"/>
    <w:rsid w:val="00630157"/>
    <w:rsid w:val="00631F73"/>
    <w:rsid w:val="00634827"/>
    <w:rsid w:val="0063567B"/>
    <w:rsid w:val="00636D5C"/>
    <w:rsid w:val="00637805"/>
    <w:rsid w:val="006428E4"/>
    <w:rsid w:val="00642F3F"/>
    <w:rsid w:val="00646258"/>
    <w:rsid w:val="00646C21"/>
    <w:rsid w:val="00646E1F"/>
    <w:rsid w:val="006475D7"/>
    <w:rsid w:val="00650706"/>
    <w:rsid w:val="00650E41"/>
    <w:rsid w:val="00651257"/>
    <w:rsid w:val="0065276C"/>
    <w:rsid w:val="006541C1"/>
    <w:rsid w:val="006552C5"/>
    <w:rsid w:val="00656697"/>
    <w:rsid w:val="006572BB"/>
    <w:rsid w:val="00657CBF"/>
    <w:rsid w:val="00661002"/>
    <w:rsid w:val="00661792"/>
    <w:rsid w:val="00662E65"/>
    <w:rsid w:val="0066465B"/>
    <w:rsid w:val="00664B60"/>
    <w:rsid w:val="00664BB1"/>
    <w:rsid w:val="00665008"/>
    <w:rsid w:val="00665258"/>
    <w:rsid w:val="0066637F"/>
    <w:rsid w:val="0067178E"/>
    <w:rsid w:val="0067363E"/>
    <w:rsid w:val="00674749"/>
    <w:rsid w:val="00676C0A"/>
    <w:rsid w:val="00680F8A"/>
    <w:rsid w:val="006811AD"/>
    <w:rsid w:val="00686E6A"/>
    <w:rsid w:val="0068784E"/>
    <w:rsid w:val="00690A13"/>
    <w:rsid w:val="00693D6D"/>
    <w:rsid w:val="006A1E7B"/>
    <w:rsid w:val="006A52D4"/>
    <w:rsid w:val="006A5312"/>
    <w:rsid w:val="006A556B"/>
    <w:rsid w:val="006A5A4F"/>
    <w:rsid w:val="006A5EE5"/>
    <w:rsid w:val="006B4D32"/>
    <w:rsid w:val="006B4F1F"/>
    <w:rsid w:val="006B5BDE"/>
    <w:rsid w:val="006B782E"/>
    <w:rsid w:val="006C0C85"/>
    <w:rsid w:val="006C2BB8"/>
    <w:rsid w:val="006C6FC1"/>
    <w:rsid w:val="006C7929"/>
    <w:rsid w:val="006C7978"/>
    <w:rsid w:val="006C7C8C"/>
    <w:rsid w:val="006D23D9"/>
    <w:rsid w:val="006D2FC1"/>
    <w:rsid w:val="006D3C86"/>
    <w:rsid w:val="006D47F5"/>
    <w:rsid w:val="006D5833"/>
    <w:rsid w:val="006D60E6"/>
    <w:rsid w:val="006E19AE"/>
    <w:rsid w:val="006E272B"/>
    <w:rsid w:val="006E3281"/>
    <w:rsid w:val="006E53ED"/>
    <w:rsid w:val="006E7155"/>
    <w:rsid w:val="006F02E2"/>
    <w:rsid w:val="006F1EC3"/>
    <w:rsid w:val="006F3D4C"/>
    <w:rsid w:val="006F48F3"/>
    <w:rsid w:val="00700075"/>
    <w:rsid w:val="007012C2"/>
    <w:rsid w:val="007031EB"/>
    <w:rsid w:val="00703FF2"/>
    <w:rsid w:val="00705DB0"/>
    <w:rsid w:val="00715F7D"/>
    <w:rsid w:val="00716025"/>
    <w:rsid w:val="00716786"/>
    <w:rsid w:val="00721A05"/>
    <w:rsid w:val="00722D36"/>
    <w:rsid w:val="007241D8"/>
    <w:rsid w:val="00724396"/>
    <w:rsid w:val="00724707"/>
    <w:rsid w:val="00733546"/>
    <w:rsid w:val="0073433C"/>
    <w:rsid w:val="0073506A"/>
    <w:rsid w:val="007351E9"/>
    <w:rsid w:val="00737885"/>
    <w:rsid w:val="0074191D"/>
    <w:rsid w:val="00742FD9"/>
    <w:rsid w:val="00743649"/>
    <w:rsid w:val="007438F1"/>
    <w:rsid w:val="00744D21"/>
    <w:rsid w:val="00744F5D"/>
    <w:rsid w:val="00745169"/>
    <w:rsid w:val="00746CD8"/>
    <w:rsid w:val="007540A4"/>
    <w:rsid w:val="0075629C"/>
    <w:rsid w:val="00757690"/>
    <w:rsid w:val="00757718"/>
    <w:rsid w:val="00757C86"/>
    <w:rsid w:val="00760644"/>
    <w:rsid w:val="00760D4B"/>
    <w:rsid w:val="00762369"/>
    <w:rsid w:val="00762B10"/>
    <w:rsid w:val="00763508"/>
    <w:rsid w:val="00765B02"/>
    <w:rsid w:val="00766A76"/>
    <w:rsid w:val="00766D7B"/>
    <w:rsid w:val="0077024B"/>
    <w:rsid w:val="00770812"/>
    <w:rsid w:val="007729F9"/>
    <w:rsid w:val="00773434"/>
    <w:rsid w:val="007737BC"/>
    <w:rsid w:val="00773ADE"/>
    <w:rsid w:val="007759CB"/>
    <w:rsid w:val="007759F1"/>
    <w:rsid w:val="00776296"/>
    <w:rsid w:val="00776312"/>
    <w:rsid w:val="00776341"/>
    <w:rsid w:val="0078005A"/>
    <w:rsid w:val="007804C0"/>
    <w:rsid w:val="00782FA1"/>
    <w:rsid w:val="007845BF"/>
    <w:rsid w:val="00785EE6"/>
    <w:rsid w:val="0078693D"/>
    <w:rsid w:val="00787667"/>
    <w:rsid w:val="00791A6F"/>
    <w:rsid w:val="00793552"/>
    <w:rsid w:val="00793BF3"/>
    <w:rsid w:val="00795599"/>
    <w:rsid w:val="00795853"/>
    <w:rsid w:val="007A0C79"/>
    <w:rsid w:val="007A10CE"/>
    <w:rsid w:val="007A2F41"/>
    <w:rsid w:val="007A535B"/>
    <w:rsid w:val="007A69D0"/>
    <w:rsid w:val="007A6E5E"/>
    <w:rsid w:val="007B09C7"/>
    <w:rsid w:val="007B0C0E"/>
    <w:rsid w:val="007B0C9C"/>
    <w:rsid w:val="007B26FD"/>
    <w:rsid w:val="007B382B"/>
    <w:rsid w:val="007B431B"/>
    <w:rsid w:val="007C08E4"/>
    <w:rsid w:val="007C15D6"/>
    <w:rsid w:val="007C3248"/>
    <w:rsid w:val="007C4AE9"/>
    <w:rsid w:val="007C6D05"/>
    <w:rsid w:val="007D0107"/>
    <w:rsid w:val="007D2CF9"/>
    <w:rsid w:val="007D3351"/>
    <w:rsid w:val="007D4D28"/>
    <w:rsid w:val="007D56D5"/>
    <w:rsid w:val="007D6830"/>
    <w:rsid w:val="007E1731"/>
    <w:rsid w:val="007E2EC4"/>
    <w:rsid w:val="007E30FE"/>
    <w:rsid w:val="007E3D62"/>
    <w:rsid w:val="007E50C7"/>
    <w:rsid w:val="007E7EC1"/>
    <w:rsid w:val="007F09BA"/>
    <w:rsid w:val="007F39C7"/>
    <w:rsid w:val="007F5E64"/>
    <w:rsid w:val="008015AC"/>
    <w:rsid w:val="00802BF5"/>
    <w:rsid w:val="00804F8F"/>
    <w:rsid w:val="0080613F"/>
    <w:rsid w:val="00814071"/>
    <w:rsid w:val="00816A69"/>
    <w:rsid w:val="008200E1"/>
    <w:rsid w:val="00820FB4"/>
    <w:rsid w:val="00821751"/>
    <w:rsid w:val="00821799"/>
    <w:rsid w:val="008257F4"/>
    <w:rsid w:val="0083420A"/>
    <w:rsid w:val="0083656D"/>
    <w:rsid w:val="0083792C"/>
    <w:rsid w:val="00837F1A"/>
    <w:rsid w:val="00842BA2"/>
    <w:rsid w:val="008446C6"/>
    <w:rsid w:val="00846493"/>
    <w:rsid w:val="008466BB"/>
    <w:rsid w:val="00846E33"/>
    <w:rsid w:val="00850A14"/>
    <w:rsid w:val="00851285"/>
    <w:rsid w:val="008516E9"/>
    <w:rsid w:val="00854927"/>
    <w:rsid w:val="0086010D"/>
    <w:rsid w:val="0086091A"/>
    <w:rsid w:val="00860A3B"/>
    <w:rsid w:val="0086254F"/>
    <w:rsid w:val="008625AB"/>
    <w:rsid w:val="008668E8"/>
    <w:rsid w:val="00873D1F"/>
    <w:rsid w:val="00877762"/>
    <w:rsid w:val="0088127E"/>
    <w:rsid w:val="008815C6"/>
    <w:rsid w:val="00884528"/>
    <w:rsid w:val="00884B86"/>
    <w:rsid w:val="008851CF"/>
    <w:rsid w:val="00887D87"/>
    <w:rsid w:val="00892570"/>
    <w:rsid w:val="008932D9"/>
    <w:rsid w:val="00894424"/>
    <w:rsid w:val="008967BE"/>
    <w:rsid w:val="00896B73"/>
    <w:rsid w:val="00896E64"/>
    <w:rsid w:val="00897309"/>
    <w:rsid w:val="008A43C7"/>
    <w:rsid w:val="008B0EC0"/>
    <w:rsid w:val="008B2579"/>
    <w:rsid w:val="008B3DBA"/>
    <w:rsid w:val="008B6BCD"/>
    <w:rsid w:val="008B7318"/>
    <w:rsid w:val="008B7A36"/>
    <w:rsid w:val="008C0A88"/>
    <w:rsid w:val="008C137E"/>
    <w:rsid w:val="008C298E"/>
    <w:rsid w:val="008C3CCE"/>
    <w:rsid w:val="008C777A"/>
    <w:rsid w:val="008D07C7"/>
    <w:rsid w:val="008D1F09"/>
    <w:rsid w:val="008D3975"/>
    <w:rsid w:val="008D424E"/>
    <w:rsid w:val="008D597D"/>
    <w:rsid w:val="008E32F2"/>
    <w:rsid w:val="008E3B32"/>
    <w:rsid w:val="008E3ED7"/>
    <w:rsid w:val="008E4F9B"/>
    <w:rsid w:val="008E51E0"/>
    <w:rsid w:val="008E7FF6"/>
    <w:rsid w:val="008F0260"/>
    <w:rsid w:val="008F07E7"/>
    <w:rsid w:val="008F095D"/>
    <w:rsid w:val="008F1C64"/>
    <w:rsid w:val="008F1EA7"/>
    <w:rsid w:val="008F219A"/>
    <w:rsid w:val="008F28FE"/>
    <w:rsid w:val="008F3428"/>
    <w:rsid w:val="008F3F8E"/>
    <w:rsid w:val="008F5C29"/>
    <w:rsid w:val="008F76A5"/>
    <w:rsid w:val="008F7BB4"/>
    <w:rsid w:val="0090071E"/>
    <w:rsid w:val="00903F3C"/>
    <w:rsid w:val="0090508F"/>
    <w:rsid w:val="00905105"/>
    <w:rsid w:val="0090578C"/>
    <w:rsid w:val="00906BCF"/>
    <w:rsid w:val="00910EA0"/>
    <w:rsid w:val="0091256F"/>
    <w:rsid w:val="0091587E"/>
    <w:rsid w:val="00916D68"/>
    <w:rsid w:val="00920608"/>
    <w:rsid w:val="00923900"/>
    <w:rsid w:val="009247D3"/>
    <w:rsid w:val="00926690"/>
    <w:rsid w:val="00926F3A"/>
    <w:rsid w:val="0093013B"/>
    <w:rsid w:val="009327AD"/>
    <w:rsid w:val="00932FD8"/>
    <w:rsid w:val="00934532"/>
    <w:rsid w:val="00936241"/>
    <w:rsid w:val="00936F36"/>
    <w:rsid w:val="009406AE"/>
    <w:rsid w:val="00940791"/>
    <w:rsid w:val="00942626"/>
    <w:rsid w:val="0094372B"/>
    <w:rsid w:val="00944556"/>
    <w:rsid w:val="009453E3"/>
    <w:rsid w:val="0094663E"/>
    <w:rsid w:val="00947FEF"/>
    <w:rsid w:val="009526DC"/>
    <w:rsid w:val="00952C02"/>
    <w:rsid w:val="009537AF"/>
    <w:rsid w:val="00953D71"/>
    <w:rsid w:val="00954ABA"/>
    <w:rsid w:val="00957C32"/>
    <w:rsid w:val="0096540A"/>
    <w:rsid w:val="0096597A"/>
    <w:rsid w:val="00966036"/>
    <w:rsid w:val="00967811"/>
    <w:rsid w:val="00967CAB"/>
    <w:rsid w:val="009706CB"/>
    <w:rsid w:val="00971058"/>
    <w:rsid w:val="00971973"/>
    <w:rsid w:val="00981200"/>
    <w:rsid w:val="0098417D"/>
    <w:rsid w:val="00987583"/>
    <w:rsid w:val="00987A7E"/>
    <w:rsid w:val="00990960"/>
    <w:rsid w:val="0099158A"/>
    <w:rsid w:val="00994A42"/>
    <w:rsid w:val="00995E15"/>
    <w:rsid w:val="00996365"/>
    <w:rsid w:val="009973BA"/>
    <w:rsid w:val="009A0107"/>
    <w:rsid w:val="009A0406"/>
    <w:rsid w:val="009A1550"/>
    <w:rsid w:val="009A195A"/>
    <w:rsid w:val="009A1D1D"/>
    <w:rsid w:val="009A3BD1"/>
    <w:rsid w:val="009A5D35"/>
    <w:rsid w:val="009A7C27"/>
    <w:rsid w:val="009C3EFB"/>
    <w:rsid w:val="009C47CE"/>
    <w:rsid w:val="009C56A3"/>
    <w:rsid w:val="009D0CB8"/>
    <w:rsid w:val="009D158B"/>
    <w:rsid w:val="009D18D6"/>
    <w:rsid w:val="009D3ED2"/>
    <w:rsid w:val="009D4CFF"/>
    <w:rsid w:val="009D5830"/>
    <w:rsid w:val="009E211F"/>
    <w:rsid w:val="009E29EF"/>
    <w:rsid w:val="009E2EAF"/>
    <w:rsid w:val="009E3066"/>
    <w:rsid w:val="009E388B"/>
    <w:rsid w:val="009E418F"/>
    <w:rsid w:val="009E515B"/>
    <w:rsid w:val="009E7E57"/>
    <w:rsid w:val="009F16A2"/>
    <w:rsid w:val="009F2653"/>
    <w:rsid w:val="009F31D2"/>
    <w:rsid w:val="009F41A2"/>
    <w:rsid w:val="009F4883"/>
    <w:rsid w:val="009F5ADB"/>
    <w:rsid w:val="009F5B2F"/>
    <w:rsid w:val="00A022DE"/>
    <w:rsid w:val="00A02682"/>
    <w:rsid w:val="00A10385"/>
    <w:rsid w:val="00A12636"/>
    <w:rsid w:val="00A127C4"/>
    <w:rsid w:val="00A12A5A"/>
    <w:rsid w:val="00A15173"/>
    <w:rsid w:val="00A15729"/>
    <w:rsid w:val="00A16C11"/>
    <w:rsid w:val="00A22255"/>
    <w:rsid w:val="00A2327D"/>
    <w:rsid w:val="00A23542"/>
    <w:rsid w:val="00A254DC"/>
    <w:rsid w:val="00A27A4C"/>
    <w:rsid w:val="00A27D93"/>
    <w:rsid w:val="00A33325"/>
    <w:rsid w:val="00A341EE"/>
    <w:rsid w:val="00A34A64"/>
    <w:rsid w:val="00A3646B"/>
    <w:rsid w:val="00A41591"/>
    <w:rsid w:val="00A44389"/>
    <w:rsid w:val="00A44769"/>
    <w:rsid w:val="00A45625"/>
    <w:rsid w:val="00A57A53"/>
    <w:rsid w:val="00A6147A"/>
    <w:rsid w:val="00A6203A"/>
    <w:rsid w:val="00A62362"/>
    <w:rsid w:val="00A63394"/>
    <w:rsid w:val="00A63FF8"/>
    <w:rsid w:val="00A661C7"/>
    <w:rsid w:val="00A730EB"/>
    <w:rsid w:val="00A733F5"/>
    <w:rsid w:val="00A740FD"/>
    <w:rsid w:val="00A74875"/>
    <w:rsid w:val="00A7545B"/>
    <w:rsid w:val="00A81062"/>
    <w:rsid w:val="00A82C42"/>
    <w:rsid w:val="00A82FA2"/>
    <w:rsid w:val="00A83831"/>
    <w:rsid w:val="00A8733F"/>
    <w:rsid w:val="00A87F31"/>
    <w:rsid w:val="00A943BD"/>
    <w:rsid w:val="00A94664"/>
    <w:rsid w:val="00A94B14"/>
    <w:rsid w:val="00A958E3"/>
    <w:rsid w:val="00A96CCB"/>
    <w:rsid w:val="00A96E0A"/>
    <w:rsid w:val="00AA076B"/>
    <w:rsid w:val="00AA0F46"/>
    <w:rsid w:val="00AA200E"/>
    <w:rsid w:val="00AA3979"/>
    <w:rsid w:val="00AA4695"/>
    <w:rsid w:val="00AA69CB"/>
    <w:rsid w:val="00AA6B58"/>
    <w:rsid w:val="00AB1E56"/>
    <w:rsid w:val="00AB3B66"/>
    <w:rsid w:val="00AB4BF1"/>
    <w:rsid w:val="00AB507F"/>
    <w:rsid w:val="00AB72F3"/>
    <w:rsid w:val="00AC0659"/>
    <w:rsid w:val="00AC1774"/>
    <w:rsid w:val="00AC507A"/>
    <w:rsid w:val="00AC5605"/>
    <w:rsid w:val="00AC6136"/>
    <w:rsid w:val="00AC6859"/>
    <w:rsid w:val="00AC6BE4"/>
    <w:rsid w:val="00AD155B"/>
    <w:rsid w:val="00AD179F"/>
    <w:rsid w:val="00AD23EA"/>
    <w:rsid w:val="00AD3037"/>
    <w:rsid w:val="00AD353C"/>
    <w:rsid w:val="00AD3C28"/>
    <w:rsid w:val="00AD4D3C"/>
    <w:rsid w:val="00AE09A5"/>
    <w:rsid w:val="00AE1075"/>
    <w:rsid w:val="00AE25BE"/>
    <w:rsid w:val="00AE2664"/>
    <w:rsid w:val="00AE2C3F"/>
    <w:rsid w:val="00AE39E6"/>
    <w:rsid w:val="00AE75F3"/>
    <w:rsid w:val="00AE776B"/>
    <w:rsid w:val="00AF0AFE"/>
    <w:rsid w:val="00AF1A88"/>
    <w:rsid w:val="00AF23F5"/>
    <w:rsid w:val="00AF37B4"/>
    <w:rsid w:val="00AF3B91"/>
    <w:rsid w:val="00AF4D5D"/>
    <w:rsid w:val="00AF4E56"/>
    <w:rsid w:val="00AF6C8D"/>
    <w:rsid w:val="00AF7779"/>
    <w:rsid w:val="00B00140"/>
    <w:rsid w:val="00B0165B"/>
    <w:rsid w:val="00B0167F"/>
    <w:rsid w:val="00B024F3"/>
    <w:rsid w:val="00B056AA"/>
    <w:rsid w:val="00B05BAA"/>
    <w:rsid w:val="00B067FA"/>
    <w:rsid w:val="00B07741"/>
    <w:rsid w:val="00B07ADE"/>
    <w:rsid w:val="00B111E5"/>
    <w:rsid w:val="00B12673"/>
    <w:rsid w:val="00B128BE"/>
    <w:rsid w:val="00B14112"/>
    <w:rsid w:val="00B162F1"/>
    <w:rsid w:val="00B16DDE"/>
    <w:rsid w:val="00B20A51"/>
    <w:rsid w:val="00B22B92"/>
    <w:rsid w:val="00B23221"/>
    <w:rsid w:val="00B24ECA"/>
    <w:rsid w:val="00B30871"/>
    <w:rsid w:val="00B31885"/>
    <w:rsid w:val="00B31FAD"/>
    <w:rsid w:val="00B31FC4"/>
    <w:rsid w:val="00B32E65"/>
    <w:rsid w:val="00B3300D"/>
    <w:rsid w:val="00B3583B"/>
    <w:rsid w:val="00B37934"/>
    <w:rsid w:val="00B403D7"/>
    <w:rsid w:val="00B41BEE"/>
    <w:rsid w:val="00B43152"/>
    <w:rsid w:val="00B43411"/>
    <w:rsid w:val="00B43820"/>
    <w:rsid w:val="00B43ABC"/>
    <w:rsid w:val="00B44949"/>
    <w:rsid w:val="00B44F5A"/>
    <w:rsid w:val="00B45897"/>
    <w:rsid w:val="00B463CF"/>
    <w:rsid w:val="00B46870"/>
    <w:rsid w:val="00B51644"/>
    <w:rsid w:val="00B52B8E"/>
    <w:rsid w:val="00B52FF9"/>
    <w:rsid w:val="00B537BD"/>
    <w:rsid w:val="00B54CAB"/>
    <w:rsid w:val="00B54DCF"/>
    <w:rsid w:val="00B55C3E"/>
    <w:rsid w:val="00B5669D"/>
    <w:rsid w:val="00B57F30"/>
    <w:rsid w:val="00B62A41"/>
    <w:rsid w:val="00B647B9"/>
    <w:rsid w:val="00B708A9"/>
    <w:rsid w:val="00B7282E"/>
    <w:rsid w:val="00B73C18"/>
    <w:rsid w:val="00B75195"/>
    <w:rsid w:val="00B75484"/>
    <w:rsid w:val="00B83C4E"/>
    <w:rsid w:val="00B86B14"/>
    <w:rsid w:val="00B905F0"/>
    <w:rsid w:val="00B90B4B"/>
    <w:rsid w:val="00B90CDF"/>
    <w:rsid w:val="00B91659"/>
    <w:rsid w:val="00B94139"/>
    <w:rsid w:val="00BA0048"/>
    <w:rsid w:val="00BA2EFF"/>
    <w:rsid w:val="00BA6538"/>
    <w:rsid w:val="00BB1BCD"/>
    <w:rsid w:val="00BB36BA"/>
    <w:rsid w:val="00BB74CA"/>
    <w:rsid w:val="00BC0B16"/>
    <w:rsid w:val="00BC2056"/>
    <w:rsid w:val="00BC2316"/>
    <w:rsid w:val="00BC2739"/>
    <w:rsid w:val="00BC352A"/>
    <w:rsid w:val="00BC485D"/>
    <w:rsid w:val="00BC69C4"/>
    <w:rsid w:val="00BE3DFC"/>
    <w:rsid w:val="00BE4A51"/>
    <w:rsid w:val="00BE4C86"/>
    <w:rsid w:val="00BF02AC"/>
    <w:rsid w:val="00BF0AE6"/>
    <w:rsid w:val="00BF3825"/>
    <w:rsid w:val="00C024FF"/>
    <w:rsid w:val="00C034C4"/>
    <w:rsid w:val="00C0469A"/>
    <w:rsid w:val="00C04A25"/>
    <w:rsid w:val="00C06FA7"/>
    <w:rsid w:val="00C12CE3"/>
    <w:rsid w:val="00C13096"/>
    <w:rsid w:val="00C1734F"/>
    <w:rsid w:val="00C2041C"/>
    <w:rsid w:val="00C206D0"/>
    <w:rsid w:val="00C216B3"/>
    <w:rsid w:val="00C2220B"/>
    <w:rsid w:val="00C23A07"/>
    <w:rsid w:val="00C23E85"/>
    <w:rsid w:val="00C248EF"/>
    <w:rsid w:val="00C256DA"/>
    <w:rsid w:val="00C34CD7"/>
    <w:rsid w:val="00C35568"/>
    <w:rsid w:val="00C3583C"/>
    <w:rsid w:val="00C372E5"/>
    <w:rsid w:val="00C37E0C"/>
    <w:rsid w:val="00C40CF0"/>
    <w:rsid w:val="00C41359"/>
    <w:rsid w:val="00C4182C"/>
    <w:rsid w:val="00C453EC"/>
    <w:rsid w:val="00C4547A"/>
    <w:rsid w:val="00C51616"/>
    <w:rsid w:val="00C518B1"/>
    <w:rsid w:val="00C53213"/>
    <w:rsid w:val="00C53E18"/>
    <w:rsid w:val="00C54818"/>
    <w:rsid w:val="00C551CA"/>
    <w:rsid w:val="00C55A5B"/>
    <w:rsid w:val="00C55C7C"/>
    <w:rsid w:val="00C56674"/>
    <w:rsid w:val="00C56C6F"/>
    <w:rsid w:val="00C60067"/>
    <w:rsid w:val="00C62ACE"/>
    <w:rsid w:val="00C63E06"/>
    <w:rsid w:val="00C64F0B"/>
    <w:rsid w:val="00C671C4"/>
    <w:rsid w:val="00C67259"/>
    <w:rsid w:val="00C74091"/>
    <w:rsid w:val="00C740F5"/>
    <w:rsid w:val="00C751BB"/>
    <w:rsid w:val="00C76D7E"/>
    <w:rsid w:val="00C77FDD"/>
    <w:rsid w:val="00C81012"/>
    <w:rsid w:val="00C818CC"/>
    <w:rsid w:val="00C82D27"/>
    <w:rsid w:val="00C83147"/>
    <w:rsid w:val="00C83270"/>
    <w:rsid w:val="00C857DB"/>
    <w:rsid w:val="00C86D49"/>
    <w:rsid w:val="00C91343"/>
    <w:rsid w:val="00C93543"/>
    <w:rsid w:val="00C95414"/>
    <w:rsid w:val="00C96EF8"/>
    <w:rsid w:val="00CA053B"/>
    <w:rsid w:val="00CA2131"/>
    <w:rsid w:val="00CA38A0"/>
    <w:rsid w:val="00CA58BA"/>
    <w:rsid w:val="00CA6C03"/>
    <w:rsid w:val="00CA6EC9"/>
    <w:rsid w:val="00CA732C"/>
    <w:rsid w:val="00CB1397"/>
    <w:rsid w:val="00CB379C"/>
    <w:rsid w:val="00CB3C31"/>
    <w:rsid w:val="00CB496C"/>
    <w:rsid w:val="00CB6081"/>
    <w:rsid w:val="00CC1A3C"/>
    <w:rsid w:val="00CC307D"/>
    <w:rsid w:val="00CC4B3C"/>
    <w:rsid w:val="00CC716E"/>
    <w:rsid w:val="00CC75B7"/>
    <w:rsid w:val="00CD089D"/>
    <w:rsid w:val="00CD3330"/>
    <w:rsid w:val="00CE1C24"/>
    <w:rsid w:val="00CE3E31"/>
    <w:rsid w:val="00CE504B"/>
    <w:rsid w:val="00CE7821"/>
    <w:rsid w:val="00CE7B4B"/>
    <w:rsid w:val="00CF03CC"/>
    <w:rsid w:val="00CF213D"/>
    <w:rsid w:val="00CF37AE"/>
    <w:rsid w:val="00CF3B76"/>
    <w:rsid w:val="00CF52E8"/>
    <w:rsid w:val="00CF61BC"/>
    <w:rsid w:val="00CF632D"/>
    <w:rsid w:val="00CF6F22"/>
    <w:rsid w:val="00D01135"/>
    <w:rsid w:val="00D02BBD"/>
    <w:rsid w:val="00D0492A"/>
    <w:rsid w:val="00D04B28"/>
    <w:rsid w:val="00D04DE3"/>
    <w:rsid w:val="00D10422"/>
    <w:rsid w:val="00D138ED"/>
    <w:rsid w:val="00D16DB4"/>
    <w:rsid w:val="00D20A94"/>
    <w:rsid w:val="00D21A0E"/>
    <w:rsid w:val="00D24682"/>
    <w:rsid w:val="00D26156"/>
    <w:rsid w:val="00D277CE"/>
    <w:rsid w:val="00D30847"/>
    <w:rsid w:val="00D313EB"/>
    <w:rsid w:val="00D33121"/>
    <w:rsid w:val="00D33B8C"/>
    <w:rsid w:val="00D35149"/>
    <w:rsid w:val="00D4128B"/>
    <w:rsid w:val="00D41A79"/>
    <w:rsid w:val="00D41CE0"/>
    <w:rsid w:val="00D43A83"/>
    <w:rsid w:val="00D44B34"/>
    <w:rsid w:val="00D45180"/>
    <w:rsid w:val="00D46925"/>
    <w:rsid w:val="00D46B8D"/>
    <w:rsid w:val="00D4714B"/>
    <w:rsid w:val="00D47AC8"/>
    <w:rsid w:val="00D51BA6"/>
    <w:rsid w:val="00D52C07"/>
    <w:rsid w:val="00D574EA"/>
    <w:rsid w:val="00D620F3"/>
    <w:rsid w:val="00D63877"/>
    <w:rsid w:val="00D65815"/>
    <w:rsid w:val="00D65AA2"/>
    <w:rsid w:val="00D66A24"/>
    <w:rsid w:val="00D7053D"/>
    <w:rsid w:val="00D711F9"/>
    <w:rsid w:val="00D74E2F"/>
    <w:rsid w:val="00D764E2"/>
    <w:rsid w:val="00D7689F"/>
    <w:rsid w:val="00D80560"/>
    <w:rsid w:val="00D808C0"/>
    <w:rsid w:val="00D82F3F"/>
    <w:rsid w:val="00D82FA2"/>
    <w:rsid w:val="00D846D1"/>
    <w:rsid w:val="00D8603F"/>
    <w:rsid w:val="00D868FB"/>
    <w:rsid w:val="00D87DBF"/>
    <w:rsid w:val="00D908F1"/>
    <w:rsid w:val="00D90DC4"/>
    <w:rsid w:val="00D92011"/>
    <w:rsid w:val="00D936CA"/>
    <w:rsid w:val="00D944B5"/>
    <w:rsid w:val="00D9741A"/>
    <w:rsid w:val="00D97524"/>
    <w:rsid w:val="00D97702"/>
    <w:rsid w:val="00D97A39"/>
    <w:rsid w:val="00D97A55"/>
    <w:rsid w:val="00DA352C"/>
    <w:rsid w:val="00DA4036"/>
    <w:rsid w:val="00DA5EAC"/>
    <w:rsid w:val="00DA72A8"/>
    <w:rsid w:val="00DA7CFF"/>
    <w:rsid w:val="00DB1CBF"/>
    <w:rsid w:val="00DB2CA2"/>
    <w:rsid w:val="00DB6E6F"/>
    <w:rsid w:val="00DC18CA"/>
    <w:rsid w:val="00DC6332"/>
    <w:rsid w:val="00DC7C76"/>
    <w:rsid w:val="00DD257F"/>
    <w:rsid w:val="00DD3C52"/>
    <w:rsid w:val="00DD5E38"/>
    <w:rsid w:val="00DD69E5"/>
    <w:rsid w:val="00DE0299"/>
    <w:rsid w:val="00DE1872"/>
    <w:rsid w:val="00DE22E6"/>
    <w:rsid w:val="00DE26E7"/>
    <w:rsid w:val="00DE2A83"/>
    <w:rsid w:val="00DE6E68"/>
    <w:rsid w:val="00DF00E1"/>
    <w:rsid w:val="00DF05FA"/>
    <w:rsid w:val="00DF40C5"/>
    <w:rsid w:val="00DF552D"/>
    <w:rsid w:val="00DF61F1"/>
    <w:rsid w:val="00DF6B69"/>
    <w:rsid w:val="00E002C6"/>
    <w:rsid w:val="00E00585"/>
    <w:rsid w:val="00E05AF7"/>
    <w:rsid w:val="00E0637C"/>
    <w:rsid w:val="00E06DA6"/>
    <w:rsid w:val="00E07717"/>
    <w:rsid w:val="00E101AD"/>
    <w:rsid w:val="00E149A6"/>
    <w:rsid w:val="00E16864"/>
    <w:rsid w:val="00E17CF4"/>
    <w:rsid w:val="00E209E3"/>
    <w:rsid w:val="00E20B84"/>
    <w:rsid w:val="00E22F93"/>
    <w:rsid w:val="00E2326F"/>
    <w:rsid w:val="00E23975"/>
    <w:rsid w:val="00E2462A"/>
    <w:rsid w:val="00E30FE5"/>
    <w:rsid w:val="00E32450"/>
    <w:rsid w:val="00E32E55"/>
    <w:rsid w:val="00E33EDE"/>
    <w:rsid w:val="00E37212"/>
    <w:rsid w:val="00E46204"/>
    <w:rsid w:val="00E466C0"/>
    <w:rsid w:val="00E51C68"/>
    <w:rsid w:val="00E52251"/>
    <w:rsid w:val="00E53087"/>
    <w:rsid w:val="00E53A1D"/>
    <w:rsid w:val="00E54080"/>
    <w:rsid w:val="00E570B7"/>
    <w:rsid w:val="00E60C0A"/>
    <w:rsid w:val="00E709A4"/>
    <w:rsid w:val="00E70B4A"/>
    <w:rsid w:val="00E721DC"/>
    <w:rsid w:val="00E72920"/>
    <w:rsid w:val="00E74AB6"/>
    <w:rsid w:val="00E7501D"/>
    <w:rsid w:val="00E759D0"/>
    <w:rsid w:val="00E75AD5"/>
    <w:rsid w:val="00E75F50"/>
    <w:rsid w:val="00E7775B"/>
    <w:rsid w:val="00E81009"/>
    <w:rsid w:val="00E82325"/>
    <w:rsid w:val="00E832CC"/>
    <w:rsid w:val="00E85832"/>
    <w:rsid w:val="00E86694"/>
    <w:rsid w:val="00E870D1"/>
    <w:rsid w:val="00E8732D"/>
    <w:rsid w:val="00E90DFD"/>
    <w:rsid w:val="00E90EDD"/>
    <w:rsid w:val="00E958AE"/>
    <w:rsid w:val="00E95ABA"/>
    <w:rsid w:val="00EA0B61"/>
    <w:rsid w:val="00EA0F30"/>
    <w:rsid w:val="00EA54C4"/>
    <w:rsid w:val="00EA5AD3"/>
    <w:rsid w:val="00EA7C36"/>
    <w:rsid w:val="00EB1403"/>
    <w:rsid w:val="00EB1602"/>
    <w:rsid w:val="00EB38B5"/>
    <w:rsid w:val="00EB3FEC"/>
    <w:rsid w:val="00EB4087"/>
    <w:rsid w:val="00EB5C50"/>
    <w:rsid w:val="00EB7DBE"/>
    <w:rsid w:val="00EB7F87"/>
    <w:rsid w:val="00EC0548"/>
    <w:rsid w:val="00EC786F"/>
    <w:rsid w:val="00ED26F4"/>
    <w:rsid w:val="00ED2B86"/>
    <w:rsid w:val="00ED2CCB"/>
    <w:rsid w:val="00ED39E9"/>
    <w:rsid w:val="00EE10EF"/>
    <w:rsid w:val="00EE4CA7"/>
    <w:rsid w:val="00EE5458"/>
    <w:rsid w:val="00EE6588"/>
    <w:rsid w:val="00EE7344"/>
    <w:rsid w:val="00EF0183"/>
    <w:rsid w:val="00EF15F1"/>
    <w:rsid w:val="00EF34C1"/>
    <w:rsid w:val="00EF4245"/>
    <w:rsid w:val="00EF6055"/>
    <w:rsid w:val="00F01713"/>
    <w:rsid w:val="00F03797"/>
    <w:rsid w:val="00F0444E"/>
    <w:rsid w:val="00F05DF0"/>
    <w:rsid w:val="00F110A5"/>
    <w:rsid w:val="00F23B79"/>
    <w:rsid w:val="00F2419D"/>
    <w:rsid w:val="00F241BC"/>
    <w:rsid w:val="00F30944"/>
    <w:rsid w:val="00F318E6"/>
    <w:rsid w:val="00F3262E"/>
    <w:rsid w:val="00F365C6"/>
    <w:rsid w:val="00F36C6E"/>
    <w:rsid w:val="00F4074C"/>
    <w:rsid w:val="00F42566"/>
    <w:rsid w:val="00F42AFE"/>
    <w:rsid w:val="00F42B86"/>
    <w:rsid w:val="00F43CBD"/>
    <w:rsid w:val="00F44336"/>
    <w:rsid w:val="00F44651"/>
    <w:rsid w:val="00F475BA"/>
    <w:rsid w:val="00F47A52"/>
    <w:rsid w:val="00F50486"/>
    <w:rsid w:val="00F52373"/>
    <w:rsid w:val="00F62B1D"/>
    <w:rsid w:val="00F65FE0"/>
    <w:rsid w:val="00F66862"/>
    <w:rsid w:val="00F70B09"/>
    <w:rsid w:val="00F731DC"/>
    <w:rsid w:val="00F734B9"/>
    <w:rsid w:val="00F759BE"/>
    <w:rsid w:val="00F76FE1"/>
    <w:rsid w:val="00F77ECA"/>
    <w:rsid w:val="00F803C8"/>
    <w:rsid w:val="00F82ADF"/>
    <w:rsid w:val="00F8526F"/>
    <w:rsid w:val="00F85736"/>
    <w:rsid w:val="00F926C8"/>
    <w:rsid w:val="00F933CE"/>
    <w:rsid w:val="00F95FF4"/>
    <w:rsid w:val="00FA08E3"/>
    <w:rsid w:val="00FA1680"/>
    <w:rsid w:val="00FA1D08"/>
    <w:rsid w:val="00FA1E84"/>
    <w:rsid w:val="00FA357B"/>
    <w:rsid w:val="00FA3D90"/>
    <w:rsid w:val="00FA40E6"/>
    <w:rsid w:val="00FA490E"/>
    <w:rsid w:val="00FA4CFD"/>
    <w:rsid w:val="00FA6084"/>
    <w:rsid w:val="00FB0290"/>
    <w:rsid w:val="00FB02CE"/>
    <w:rsid w:val="00FB43E6"/>
    <w:rsid w:val="00FB4C0C"/>
    <w:rsid w:val="00FB5FA2"/>
    <w:rsid w:val="00FB76FA"/>
    <w:rsid w:val="00FC0961"/>
    <w:rsid w:val="00FC4142"/>
    <w:rsid w:val="00FC4AA5"/>
    <w:rsid w:val="00FC4B7F"/>
    <w:rsid w:val="00FC5661"/>
    <w:rsid w:val="00FC6EC9"/>
    <w:rsid w:val="00FC7A91"/>
    <w:rsid w:val="00FD2269"/>
    <w:rsid w:val="00FD515B"/>
    <w:rsid w:val="00FD79C3"/>
    <w:rsid w:val="00FE1A1D"/>
    <w:rsid w:val="00FE29BB"/>
    <w:rsid w:val="00FE47AF"/>
    <w:rsid w:val="00FE5D19"/>
    <w:rsid w:val="00FE5D24"/>
    <w:rsid w:val="00FE7E6A"/>
    <w:rsid w:val="00FF197E"/>
    <w:rsid w:val="00FF3F8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9F31D2"/>
    <w:pPr>
      <w:suppressAutoHyphens/>
      <w:spacing w:after="200" w:line="276" w:lineRule="auto"/>
    </w:pPr>
    <w:rPr>
      <w:rFonts w:ascii="Trebuchet MS" w:eastAsia="Calibri" w:hAnsi="Trebuchet MS" w:cs="Trebuchet MS"/>
      <w:sz w:val="22"/>
      <w:szCs w:val="16"/>
      <w:lang w:val="nl-NL" w:eastAsia="ar-SA"/>
    </w:rPr>
  </w:style>
  <w:style w:type="paragraph" w:styleId="Pealkiri1">
    <w:name w:val="heading 1"/>
    <w:basedOn w:val="Normaallaad"/>
    <w:next w:val="Normaallaad"/>
    <w:qFormat/>
    <w:rsid w:val="009F31D2"/>
    <w:pPr>
      <w:keepNext/>
      <w:numPr>
        <w:numId w:val="1"/>
      </w:numPr>
      <w:spacing w:after="0" w:line="240" w:lineRule="auto"/>
      <w:outlineLvl w:val="0"/>
    </w:pPr>
    <w:rPr>
      <w:rFonts w:ascii="Gill Sans MT" w:eastAsia="Times New Roman" w:hAnsi="Gill Sans MT"/>
      <w:b/>
      <w:bCs/>
      <w:color w:val="FFFFFF"/>
      <w:sz w:val="1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sid w:val="009F31D2"/>
    <w:rPr>
      <w:rFonts w:ascii="Symbol" w:hAnsi="Symbol"/>
    </w:rPr>
  </w:style>
  <w:style w:type="character" w:customStyle="1" w:styleId="Standaardalinea-lettertype1">
    <w:name w:val="Standaardalinea-lettertype1"/>
    <w:rsid w:val="009F31D2"/>
  </w:style>
  <w:style w:type="character" w:customStyle="1" w:styleId="WW8Num2z0">
    <w:name w:val="WW8Num2z0"/>
    <w:rsid w:val="009F31D2"/>
    <w:rPr>
      <w:rFonts w:ascii="Symbol" w:eastAsia="Calibri" w:hAnsi="Symbol" w:cs="Calibri-Bold"/>
      <w:i/>
      <w:sz w:val="24"/>
    </w:rPr>
  </w:style>
  <w:style w:type="character" w:customStyle="1" w:styleId="WW8Num4z0">
    <w:name w:val="WW8Num4z0"/>
    <w:rsid w:val="009F31D2"/>
    <w:rPr>
      <w:rFonts w:ascii="Wingdings 2" w:hAnsi="Wingdings 2" w:cs="OpenSymbol"/>
    </w:rPr>
  </w:style>
  <w:style w:type="character" w:customStyle="1" w:styleId="Absatz-Standardschriftart">
    <w:name w:val="Absatz-Standardschriftart"/>
    <w:rsid w:val="009F31D2"/>
  </w:style>
  <w:style w:type="character" w:customStyle="1" w:styleId="WW8Num3z0">
    <w:name w:val="WW8Num3z0"/>
    <w:rsid w:val="009F31D2"/>
    <w:rPr>
      <w:rFonts w:ascii="Symbol" w:hAnsi="Symbol"/>
    </w:rPr>
  </w:style>
  <w:style w:type="character" w:customStyle="1" w:styleId="WW-Absatz-Standardschriftart">
    <w:name w:val="WW-Absatz-Standardschriftart"/>
    <w:rsid w:val="009F31D2"/>
  </w:style>
  <w:style w:type="character" w:customStyle="1" w:styleId="WW8Num2z1">
    <w:name w:val="WW8Num2z1"/>
    <w:rsid w:val="009F31D2"/>
    <w:rPr>
      <w:rFonts w:ascii="Courier New" w:hAnsi="Courier New" w:cs="Courier New"/>
    </w:rPr>
  </w:style>
  <w:style w:type="character" w:customStyle="1" w:styleId="WW8Num2z2">
    <w:name w:val="WW8Num2z2"/>
    <w:rsid w:val="009F31D2"/>
    <w:rPr>
      <w:rFonts w:ascii="Wingdings" w:hAnsi="Wingdings"/>
    </w:rPr>
  </w:style>
  <w:style w:type="character" w:customStyle="1" w:styleId="WW8Num2z3">
    <w:name w:val="WW8Num2z3"/>
    <w:rsid w:val="009F31D2"/>
    <w:rPr>
      <w:rFonts w:ascii="Symbol" w:hAnsi="Symbol"/>
    </w:rPr>
  </w:style>
  <w:style w:type="character" w:customStyle="1" w:styleId="WW8Num5z0">
    <w:name w:val="WW8Num5z0"/>
    <w:rsid w:val="009F31D2"/>
    <w:rPr>
      <w:rFonts w:ascii="Symbol" w:hAnsi="Symbol"/>
    </w:rPr>
  </w:style>
  <w:style w:type="character" w:customStyle="1" w:styleId="WW8Num5z1">
    <w:name w:val="WW8Num5z1"/>
    <w:rsid w:val="009F31D2"/>
    <w:rPr>
      <w:rFonts w:ascii="Courier New" w:hAnsi="Courier New" w:cs="Courier New"/>
    </w:rPr>
  </w:style>
  <w:style w:type="character" w:customStyle="1" w:styleId="WW8Num5z2">
    <w:name w:val="WW8Num5z2"/>
    <w:rsid w:val="009F31D2"/>
    <w:rPr>
      <w:rFonts w:ascii="Wingdings" w:hAnsi="Wingdings"/>
    </w:rPr>
  </w:style>
  <w:style w:type="character" w:customStyle="1" w:styleId="CharChar1">
    <w:name w:val="Char Char1"/>
    <w:rsid w:val="009F31D2"/>
    <w:rPr>
      <w:sz w:val="22"/>
      <w:szCs w:val="16"/>
    </w:rPr>
  </w:style>
  <w:style w:type="character" w:customStyle="1" w:styleId="CharChar">
    <w:name w:val="Char Char"/>
    <w:rsid w:val="009F31D2"/>
    <w:rPr>
      <w:sz w:val="22"/>
      <w:szCs w:val="16"/>
    </w:rPr>
  </w:style>
  <w:style w:type="character" w:customStyle="1" w:styleId="CharChar2">
    <w:name w:val="Char Char2"/>
    <w:rsid w:val="009F31D2"/>
    <w:rPr>
      <w:rFonts w:ascii="Gill Sans MT" w:eastAsia="Times New Roman" w:hAnsi="Gill Sans MT"/>
      <w:b/>
      <w:bCs/>
      <w:color w:val="FFFFFF"/>
      <w:sz w:val="18"/>
    </w:rPr>
  </w:style>
  <w:style w:type="character" w:styleId="Hperlink">
    <w:name w:val="Hyperlink"/>
    <w:rsid w:val="009F31D2"/>
    <w:rPr>
      <w:color w:val="000080"/>
      <w:u w:val="single"/>
    </w:rPr>
  </w:style>
  <w:style w:type="character" w:customStyle="1" w:styleId="Opsommingstekens">
    <w:name w:val="Opsommingstekens"/>
    <w:rsid w:val="009F31D2"/>
    <w:rPr>
      <w:rFonts w:ascii="OpenSymbol" w:eastAsia="OpenSymbol" w:hAnsi="OpenSymbol" w:cs="OpenSymbol"/>
    </w:rPr>
  </w:style>
  <w:style w:type="paragraph" w:customStyle="1" w:styleId="Kop">
    <w:name w:val="Kop"/>
    <w:basedOn w:val="Normaallaad"/>
    <w:next w:val="Kehatekst"/>
    <w:rsid w:val="009F31D2"/>
    <w:pPr>
      <w:keepNext/>
      <w:spacing w:before="240" w:after="120"/>
    </w:pPr>
    <w:rPr>
      <w:rFonts w:ascii="Arial" w:eastAsia="Microsoft YaHei" w:hAnsi="Arial" w:cs="Mangal"/>
      <w:sz w:val="28"/>
      <w:szCs w:val="28"/>
    </w:rPr>
  </w:style>
  <w:style w:type="paragraph" w:styleId="Kehatekst">
    <w:name w:val="Body Text"/>
    <w:basedOn w:val="Normaallaad"/>
    <w:rsid w:val="009F31D2"/>
    <w:pPr>
      <w:spacing w:after="120"/>
    </w:pPr>
  </w:style>
  <w:style w:type="paragraph" w:styleId="Loend">
    <w:name w:val="List"/>
    <w:basedOn w:val="Kehatekst"/>
    <w:rsid w:val="009F31D2"/>
    <w:rPr>
      <w:rFonts w:cs="Mangal"/>
    </w:rPr>
  </w:style>
  <w:style w:type="paragraph" w:customStyle="1" w:styleId="Bijschrift2">
    <w:name w:val="Bijschrift2"/>
    <w:basedOn w:val="Normaallaad"/>
    <w:rsid w:val="009F31D2"/>
    <w:pPr>
      <w:suppressLineNumbers/>
      <w:spacing w:before="120" w:after="120"/>
    </w:pPr>
    <w:rPr>
      <w:rFonts w:cs="Mangal"/>
      <w:i/>
      <w:iCs/>
      <w:sz w:val="24"/>
      <w:szCs w:val="24"/>
    </w:rPr>
  </w:style>
  <w:style w:type="paragraph" w:customStyle="1" w:styleId="Index">
    <w:name w:val="Index"/>
    <w:basedOn w:val="Normaallaad"/>
    <w:rsid w:val="009F31D2"/>
    <w:pPr>
      <w:suppressLineNumbers/>
    </w:pPr>
    <w:rPr>
      <w:rFonts w:cs="Mangal"/>
    </w:rPr>
  </w:style>
  <w:style w:type="paragraph" w:customStyle="1" w:styleId="Bijschrift1">
    <w:name w:val="Bijschrift1"/>
    <w:basedOn w:val="Normaallaad"/>
    <w:rsid w:val="009F31D2"/>
    <w:pPr>
      <w:suppressLineNumbers/>
      <w:spacing w:before="120" w:after="120"/>
    </w:pPr>
    <w:rPr>
      <w:rFonts w:cs="Mangal"/>
      <w:i/>
      <w:iCs/>
      <w:sz w:val="24"/>
      <w:szCs w:val="24"/>
    </w:rPr>
  </w:style>
  <w:style w:type="paragraph" w:styleId="Pis">
    <w:name w:val="header"/>
    <w:basedOn w:val="Normaallaad"/>
    <w:rsid w:val="009F31D2"/>
    <w:pPr>
      <w:tabs>
        <w:tab w:val="center" w:pos="4536"/>
        <w:tab w:val="right" w:pos="9072"/>
      </w:tabs>
    </w:pPr>
  </w:style>
  <w:style w:type="paragraph" w:styleId="Jalus">
    <w:name w:val="footer"/>
    <w:basedOn w:val="Normaallaad"/>
    <w:rsid w:val="009F31D2"/>
    <w:pPr>
      <w:tabs>
        <w:tab w:val="center" w:pos="4536"/>
        <w:tab w:val="right" w:pos="9072"/>
      </w:tabs>
    </w:pPr>
  </w:style>
  <w:style w:type="paragraph" w:styleId="Jutumullitekst">
    <w:name w:val="Balloon Text"/>
    <w:basedOn w:val="Normaallaad"/>
    <w:rsid w:val="009F31D2"/>
    <w:rPr>
      <w:rFonts w:ascii="Tahoma" w:hAnsi="Tahoma" w:cs="Tahoma"/>
      <w:sz w:val="16"/>
    </w:rPr>
  </w:style>
  <w:style w:type="paragraph" w:customStyle="1" w:styleId="Inhoudtabel">
    <w:name w:val="Inhoud tabel"/>
    <w:basedOn w:val="Normaallaad"/>
    <w:rsid w:val="009F31D2"/>
    <w:pPr>
      <w:suppressLineNumbers/>
    </w:pPr>
  </w:style>
  <w:style w:type="paragraph" w:customStyle="1" w:styleId="Tabelkop">
    <w:name w:val="Tabelkop"/>
    <w:basedOn w:val="Inhoudtabel"/>
    <w:rsid w:val="009F31D2"/>
    <w:pPr>
      <w:jc w:val="center"/>
    </w:pPr>
    <w:rPr>
      <w:b/>
      <w:bCs/>
    </w:rPr>
  </w:style>
  <w:style w:type="paragraph" w:customStyle="1" w:styleId="Default">
    <w:name w:val="Default"/>
    <w:basedOn w:val="Normaallaad"/>
    <w:rsid w:val="009F31D2"/>
    <w:pPr>
      <w:autoSpaceDE w:val="0"/>
      <w:spacing w:after="0" w:line="200" w:lineRule="atLeast"/>
    </w:pPr>
    <w:rPr>
      <w:rFonts w:ascii="Arial" w:eastAsia="Arial" w:hAnsi="Arial" w:cs="Arial"/>
      <w:color w:val="000000"/>
      <w:sz w:val="24"/>
      <w:szCs w:val="24"/>
      <w:lang w:eastAsia="hi-IN" w:bidi="hi-IN"/>
    </w:rPr>
  </w:style>
  <w:style w:type="table" w:styleId="Kontuurtabel">
    <w:name w:val="Table Grid"/>
    <w:basedOn w:val="Normaaltabel"/>
    <w:rsid w:val="00BF6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lastatudhperlink">
    <w:name w:val="FollowedHyperlink"/>
    <w:rsid w:val="00D22476"/>
    <w:rPr>
      <w:color w:val="800080"/>
      <w:u w:val="single"/>
    </w:rPr>
  </w:style>
  <w:style w:type="character" w:styleId="Rhutus">
    <w:name w:val="Emphasis"/>
    <w:qFormat/>
    <w:rsid w:val="00F56CAD"/>
    <w:rPr>
      <w:i/>
      <w:iCs/>
    </w:rPr>
  </w:style>
  <w:style w:type="paragraph" w:styleId="Normaallaadveeb">
    <w:name w:val="Normal (Web)"/>
    <w:basedOn w:val="Normaallaad"/>
    <w:uiPriority w:val="99"/>
    <w:rsid w:val="00241F61"/>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Liguvaikefont"/>
    <w:rsid w:val="0090531B"/>
  </w:style>
  <w:style w:type="paragraph" w:styleId="Allmrkusetekst">
    <w:name w:val="footnote text"/>
    <w:basedOn w:val="Normaallaad"/>
    <w:semiHidden/>
    <w:rsid w:val="00D04B28"/>
    <w:rPr>
      <w:sz w:val="20"/>
      <w:szCs w:val="20"/>
    </w:rPr>
  </w:style>
  <w:style w:type="character" w:styleId="Allmrkuseviide">
    <w:name w:val="footnote reference"/>
    <w:semiHidden/>
    <w:rsid w:val="00D04B28"/>
    <w:rPr>
      <w:vertAlign w:val="superscript"/>
    </w:rPr>
  </w:style>
  <w:style w:type="paragraph" w:customStyle="1" w:styleId="5Normal">
    <w:name w:val="5 Normal"/>
    <w:link w:val="5NormalChar"/>
    <w:rsid w:val="00DC7C7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customStyle="1" w:styleId="5NormalChar">
    <w:name w:val="5 Normal Char"/>
    <w:link w:val="5Normal"/>
    <w:rsid w:val="00DC7C76"/>
    <w:rPr>
      <w:rFonts w:ascii="Arial" w:hAnsi="Arial"/>
      <w:spacing w:val="-2"/>
      <w:sz w:val="22"/>
      <w:lang w:val="en-GB" w:eastAsia="en-GB" w:bidi="ar-SA"/>
    </w:rPr>
  </w:style>
  <w:style w:type="paragraph" w:customStyle="1" w:styleId="Vrvilinevarjustusrhk11">
    <w:name w:val="Värviline varjustus – rõhk 11"/>
    <w:hidden/>
    <w:uiPriority w:val="99"/>
    <w:semiHidden/>
    <w:rsid w:val="00F52373"/>
    <w:rPr>
      <w:rFonts w:ascii="Trebuchet MS" w:eastAsia="Calibri" w:hAnsi="Trebuchet MS" w:cs="Trebuchet MS"/>
      <w:sz w:val="22"/>
      <w:szCs w:val="16"/>
      <w:lang w:val="nl-NL" w:eastAsia="ar-SA"/>
    </w:rPr>
  </w:style>
  <w:style w:type="character" w:styleId="Tugev">
    <w:name w:val="Strong"/>
    <w:qFormat/>
    <w:rsid w:val="001437E5"/>
    <w:rPr>
      <w:b/>
      <w:bCs/>
    </w:rPr>
  </w:style>
  <w:style w:type="character" w:customStyle="1" w:styleId="apple-tab-span">
    <w:name w:val="apple-tab-span"/>
    <w:rsid w:val="00936241"/>
  </w:style>
  <w:style w:type="character" w:styleId="Kommentaariviide">
    <w:name w:val="annotation reference"/>
    <w:rsid w:val="00894424"/>
    <w:rPr>
      <w:sz w:val="16"/>
      <w:szCs w:val="16"/>
    </w:rPr>
  </w:style>
  <w:style w:type="paragraph" w:styleId="Kommentaaritekst">
    <w:name w:val="annotation text"/>
    <w:basedOn w:val="Normaallaad"/>
    <w:link w:val="KommentaaritekstMrk"/>
    <w:rsid w:val="00894424"/>
    <w:rPr>
      <w:rFonts w:cs="Times New Roman"/>
      <w:sz w:val="20"/>
      <w:szCs w:val="20"/>
    </w:rPr>
  </w:style>
  <w:style w:type="character" w:customStyle="1" w:styleId="KommentaaritekstMrk">
    <w:name w:val="Kommentaari tekst Märk"/>
    <w:link w:val="Kommentaaritekst"/>
    <w:rsid w:val="00894424"/>
    <w:rPr>
      <w:rFonts w:ascii="Trebuchet MS" w:eastAsia="Calibri" w:hAnsi="Trebuchet MS" w:cs="Trebuchet MS"/>
      <w:lang w:val="nl-NL" w:eastAsia="ar-SA"/>
    </w:rPr>
  </w:style>
  <w:style w:type="paragraph" w:styleId="Kommentaariteema">
    <w:name w:val="annotation subject"/>
    <w:basedOn w:val="Kommentaaritekst"/>
    <w:next w:val="Kommentaaritekst"/>
    <w:link w:val="KommentaariteemaMrk"/>
    <w:rsid w:val="00894424"/>
    <w:rPr>
      <w:b/>
      <w:bCs/>
    </w:rPr>
  </w:style>
  <w:style w:type="character" w:customStyle="1" w:styleId="KommentaariteemaMrk">
    <w:name w:val="Kommentaari teema Märk"/>
    <w:link w:val="Kommentaariteema"/>
    <w:rsid w:val="00894424"/>
    <w:rPr>
      <w:rFonts w:ascii="Trebuchet MS" w:eastAsia="Calibri" w:hAnsi="Trebuchet MS" w:cs="Trebuchet MS"/>
      <w:b/>
      <w:bCs/>
      <w:lang w:val="nl-NL" w:eastAsia="ar-SA"/>
    </w:rPr>
  </w:style>
  <w:style w:type="paragraph" w:customStyle="1" w:styleId="m-8340161519303798148gmail-msonormal">
    <w:name w:val="m_-8340161519303798148gmail-msonormal"/>
    <w:basedOn w:val="Normaallaad"/>
    <w:rsid w:val="00E2462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9877960">
      <w:bodyDiv w:val="1"/>
      <w:marLeft w:val="0"/>
      <w:marRight w:val="0"/>
      <w:marTop w:val="0"/>
      <w:marBottom w:val="0"/>
      <w:divBdr>
        <w:top w:val="none" w:sz="0" w:space="0" w:color="auto"/>
        <w:left w:val="none" w:sz="0" w:space="0" w:color="auto"/>
        <w:bottom w:val="none" w:sz="0" w:space="0" w:color="auto"/>
        <w:right w:val="none" w:sz="0" w:space="0" w:color="auto"/>
      </w:divBdr>
    </w:div>
    <w:div w:id="105079864">
      <w:bodyDiv w:val="1"/>
      <w:marLeft w:val="0"/>
      <w:marRight w:val="0"/>
      <w:marTop w:val="0"/>
      <w:marBottom w:val="0"/>
      <w:divBdr>
        <w:top w:val="none" w:sz="0" w:space="0" w:color="auto"/>
        <w:left w:val="none" w:sz="0" w:space="0" w:color="auto"/>
        <w:bottom w:val="none" w:sz="0" w:space="0" w:color="auto"/>
        <w:right w:val="none" w:sz="0" w:space="0" w:color="auto"/>
      </w:divBdr>
    </w:div>
    <w:div w:id="156237965">
      <w:bodyDiv w:val="1"/>
      <w:marLeft w:val="0"/>
      <w:marRight w:val="0"/>
      <w:marTop w:val="0"/>
      <w:marBottom w:val="0"/>
      <w:divBdr>
        <w:top w:val="none" w:sz="0" w:space="0" w:color="auto"/>
        <w:left w:val="none" w:sz="0" w:space="0" w:color="auto"/>
        <w:bottom w:val="none" w:sz="0" w:space="0" w:color="auto"/>
        <w:right w:val="none" w:sz="0" w:space="0" w:color="auto"/>
      </w:divBdr>
    </w:div>
    <w:div w:id="158273762">
      <w:bodyDiv w:val="1"/>
      <w:marLeft w:val="0"/>
      <w:marRight w:val="0"/>
      <w:marTop w:val="0"/>
      <w:marBottom w:val="0"/>
      <w:divBdr>
        <w:top w:val="none" w:sz="0" w:space="0" w:color="auto"/>
        <w:left w:val="none" w:sz="0" w:space="0" w:color="auto"/>
        <w:bottom w:val="none" w:sz="0" w:space="0" w:color="auto"/>
        <w:right w:val="none" w:sz="0" w:space="0" w:color="auto"/>
      </w:divBdr>
    </w:div>
    <w:div w:id="256403852">
      <w:bodyDiv w:val="1"/>
      <w:marLeft w:val="0"/>
      <w:marRight w:val="0"/>
      <w:marTop w:val="0"/>
      <w:marBottom w:val="0"/>
      <w:divBdr>
        <w:top w:val="none" w:sz="0" w:space="0" w:color="auto"/>
        <w:left w:val="none" w:sz="0" w:space="0" w:color="auto"/>
        <w:bottom w:val="none" w:sz="0" w:space="0" w:color="auto"/>
        <w:right w:val="none" w:sz="0" w:space="0" w:color="auto"/>
      </w:divBdr>
    </w:div>
    <w:div w:id="273560775">
      <w:bodyDiv w:val="1"/>
      <w:marLeft w:val="0"/>
      <w:marRight w:val="0"/>
      <w:marTop w:val="0"/>
      <w:marBottom w:val="0"/>
      <w:divBdr>
        <w:top w:val="none" w:sz="0" w:space="0" w:color="auto"/>
        <w:left w:val="none" w:sz="0" w:space="0" w:color="auto"/>
        <w:bottom w:val="none" w:sz="0" w:space="0" w:color="auto"/>
        <w:right w:val="none" w:sz="0" w:space="0" w:color="auto"/>
      </w:divBdr>
    </w:div>
    <w:div w:id="280697547">
      <w:bodyDiv w:val="1"/>
      <w:marLeft w:val="0"/>
      <w:marRight w:val="0"/>
      <w:marTop w:val="0"/>
      <w:marBottom w:val="0"/>
      <w:divBdr>
        <w:top w:val="none" w:sz="0" w:space="0" w:color="auto"/>
        <w:left w:val="none" w:sz="0" w:space="0" w:color="auto"/>
        <w:bottom w:val="none" w:sz="0" w:space="0" w:color="auto"/>
        <w:right w:val="none" w:sz="0" w:space="0" w:color="auto"/>
      </w:divBdr>
    </w:div>
    <w:div w:id="321393840">
      <w:bodyDiv w:val="1"/>
      <w:marLeft w:val="0"/>
      <w:marRight w:val="0"/>
      <w:marTop w:val="0"/>
      <w:marBottom w:val="0"/>
      <w:divBdr>
        <w:top w:val="none" w:sz="0" w:space="0" w:color="auto"/>
        <w:left w:val="none" w:sz="0" w:space="0" w:color="auto"/>
        <w:bottom w:val="none" w:sz="0" w:space="0" w:color="auto"/>
        <w:right w:val="none" w:sz="0" w:space="0" w:color="auto"/>
      </w:divBdr>
    </w:div>
    <w:div w:id="458453999">
      <w:bodyDiv w:val="1"/>
      <w:marLeft w:val="0"/>
      <w:marRight w:val="0"/>
      <w:marTop w:val="0"/>
      <w:marBottom w:val="0"/>
      <w:divBdr>
        <w:top w:val="none" w:sz="0" w:space="0" w:color="auto"/>
        <w:left w:val="none" w:sz="0" w:space="0" w:color="auto"/>
        <w:bottom w:val="none" w:sz="0" w:space="0" w:color="auto"/>
        <w:right w:val="none" w:sz="0" w:space="0" w:color="auto"/>
      </w:divBdr>
    </w:div>
    <w:div w:id="484006660">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672416920">
      <w:bodyDiv w:val="1"/>
      <w:marLeft w:val="0"/>
      <w:marRight w:val="0"/>
      <w:marTop w:val="0"/>
      <w:marBottom w:val="0"/>
      <w:divBdr>
        <w:top w:val="none" w:sz="0" w:space="0" w:color="auto"/>
        <w:left w:val="none" w:sz="0" w:space="0" w:color="auto"/>
        <w:bottom w:val="none" w:sz="0" w:space="0" w:color="auto"/>
        <w:right w:val="none" w:sz="0" w:space="0" w:color="auto"/>
      </w:divBdr>
    </w:div>
    <w:div w:id="733742966">
      <w:bodyDiv w:val="1"/>
      <w:marLeft w:val="0"/>
      <w:marRight w:val="0"/>
      <w:marTop w:val="0"/>
      <w:marBottom w:val="0"/>
      <w:divBdr>
        <w:top w:val="none" w:sz="0" w:space="0" w:color="auto"/>
        <w:left w:val="none" w:sz="0" w:space="0" w:color="auto"/>
        <w:bottom w:val="none" w:sz="0" w:space="0" w:color="auto"/>
        <w:right w:val="none" w:sz="0" w:space="0" w:color="auto"/>
      </w:divBdr>
    </w:div>
    <w:div w:id="762803912">
      <w:bodyDiv w:val="1"/>
      <w:marLeft w:val="0"/>
      <w:marRight w:val="0"/>
      <w:marTop w:val="0"/>
      <w:marBottom w:val="0"/>
      <w:divBdr>
        <w:top w:val="none" w:sz="0" w:space="0" w:color="auto"/>
        <w:left w:val="none" w:sz="0" w:space="0" w:color="auto"/>
        <w:bottom w:val="none" w:sz="0" w:space="0" w:color="auto"/>
        <w:right w:val="none" w:sz="0" w:space="0" w:color="auto"/>
      </w:divBdr>
    </w:div>
    <w:div w:id="796071629">
      <w:bodyDiv w:val="1"/>
      <w:marLeft w:val="0"/>
      <w:marRight w:val="0"/>
      <w:marTop w:val="0"/>
      <w:marBottom w:val="0"/>
      <w:divBdr>
        <w:top w:val="none" w:sz="0" w:space="0" w:color="auto"/>
        <w:left w:val="none" w:sz="0" w:space="0" w:color="auto"/>
        <w:bottom w:val="none" w:sz="0" w:space="0" w:color="auto"/>
        <w:right w:val="none" w:sz="0" w:space="0" w:color="auto"/>
      </w:divBdr>
    </w:div>
    <w:div w:id="810445642">
      <w:bodyDiv w:val="1"/>
      <w:marLeft w:val="0"/>
      <w:marRight w:val="0"/>
      <w:marTop w:val="0"/>
      <w:marBottom w:val="0"/>
      <w:divBdr>
        <w:top w:val="none" w:sz="0" w:space="0" w:color="auto"/>
        <w:left w:val="none" w:sz="0" w:space="0" w:color="auto"/>
        <w:bottom w:val="none" w:sz="0" w:space="0" w:color="auto"/>
        <w:right w:val="none" w:sz="0" w:space="0" w:color="auto"/>
      </w:divBdr>
    </w:div>
    <w:div w:id="921257345">
      <w:bodyDiv w:val="1"/>
      <w:marLeft w:val="0"/>
      <w:marRight w:val="0"/>
      <w:marTop w:val="0"/>
      <w:marBottom w:val="0"/>
      <w:divBdr>
        <w:top w:val="none" w:sz="0" w:space="0" w:color="auto"/>
        <w:left w:val="none" w:sz="0" w:space="0" w:color="auto"/>
        <w:bottom w:val="none" w:sz="0" w:space="0" w:color="auto"/>
        <w:right w:val="none" w:sz="0" w:space="0" w:color="auto"/>
      </w:divBdr>
    </w:div>
    <w:div w:id="928465249">
      <w:bodyDiv w:val="1"/>
      <w:marLeft w:val="0"/>
      <w:marRight w:val="0"/>
      <w:marTop w:val="0"/>
      <w:marBottom w:val="0"/>
      <w:divBdr>
        <w:top w:val="none" w:sz="0" w:space="0" w:color="auto"/>
        <w:left w:val="none" w:sz="0" w:space="0" w:color="auto"/>
        <w:bottom w:val="none" w:sz="0" w:space="0" w:color="auto"/>
        <w:right w:val="none" w:sz="0" w:space="0" w:color="auto"/>
      </w:divBdr>
    </w:div>
    <w:div w:id="959993450">
      <w:bodyDiv w:val="1"/>
      <w:marLeft w:val="0"/>
      <w:marRight w:val="0"/>
      <w:marTop w:val="0"/>
      <w:marBottom w:val="0"/>
      <w:divBdr>
        <w:top w:val="none" w:sz="0" w:space="0" w:color="auto"/>
        <w:left w:val="none" w:sz="0" w:space="0" w:color="auto"/>
        <w:bottom w:val="none" w:sz="0" w:space="0" w:color="auto"/>
        <w:right w:val="none" w:sz="0" w:space="0" w:color="auto"/>
      </w:divBdr>
    </w:div>
    <w:div w:id="1034844065">
      <w:bodyDiv w:val="1"/>
      <w:marLeft w:val="0"/>
      <w:marRight w:val="0"/>
      <w:marTop w:val="0"/>
      <w:marBottom w:val="0"/>
      <w:divBdr>
        <w:top w:val="none" w:sz="0" w:space="0" w:color="auto"/>
        <w:left w:val="none" w:sz="0" w:space="0" w:color="auto"/>
        <w:bottom w:val="none" w:sz="0" w:space="0" w:color="auto"/>
        <w:right w:val="none" w:sz="0" w:space="0" w:color="auto"/>
      </w:divBdr>
      <w:divsChild>
        <w:div w:id="1774013260">
          <w:marLeft w:val="0"/>
          <w:marRight w:val="0"/>
          <w:marTop w:val="0"/>
          <w:marBottom w:val="0"/>
          <w:divBdr>
            <w:top w:val="none" w:sz="0" w:space="0" w:color="auto"/>
            <w:left w:val="none" w:sz="0" w:space="0" w:color="auto"/>
            <w:bottom w:val="none" w:sz="0" w:space="0" w:color="auto"/>
            <w:right w:val="none" w:sz="0" w:space="0" w:color="auto"/>
          </w:divBdr>
        </w:div>
      </w:divsChild>
    </w:div>
    <w:div w:id="1047028818">
      <w:bodyDiv w:val="1"/>
      <w:marLeft w:val="0"/>
      <w:marRight w:val="0"/>
      <w:marTop w:val="0"/>
      <w:marBottom w:val="0"/>
      <w:divBdr>
        <w:top w:val="none" w:sz="0" w:space="0" w:color="auto"/>
        <w:left w:val="none" w:sz="0" w:space="0" w:color="auto"/>
        <w:bottom w:val="none" w:sz="0" w:space="0" w:color="auto"/>
        <w:right w:val="none" w:sz="0" w:space="0" w:color="auto"/>
      </w:divBdr>
    </w:div>
    <w:div w:id="1055078583">
      <w:bodyDiv w:val="1"/>
      <w:marLeft w:val="0"/>
      <w:marRight w:val="0"/>
      <w:marTop w:val="0"/>
      <w:marBottom w:val="0"/>
      <w:divBdr>
        <w:top w:val="none" w:sz="0" w:space="0" w:color="auto"/>
        <w:left w:val="none" w:sz="0" w:space="0" w:color="auto"/>
        <w:bottom w:val="none" w:sz="0" w:space="0" w:color="auto"/>
        <w:right w:val="none" w:sz="0" w:space="0" w:color="auto"/>
      </w:divBdr>
      <w:divsChild>
        <w:div w:id="1221483472">
          <w:marLeft w:val="0"/>
          <w:marRight w:val="0"/>
          <w:marTop w:val="0"/>
          <w:marBottom w:val="0"/>
          <w:divBdr>
            <w:top w:val="none" w:sz="0" w:space="0" w:color="auto"/>
            <w:left w:val="none" w:sz="0" w:space="0" w:color="auto"/>
            <w:bottom w:val="none" w:sz="0" w:space="0" w:color="auto"/>
            <w:right w:val="none" w:sz="0" w:space="0" w:color="auto"/>
          </w:divBdr>
        </w:div>
        <w:div w:id="1317881149">
          <w:marLeft w:val="0"/>
          <w:marRight w:val="0"/>
          <w:marTop w:val="0"/>
          <w:marBottom w:val="0"/>
          <w:divBdr>
            <w:top w:val="none" w:sz="0" w:space="0" w:color="auto"/>
            <w:left w:val="none" w:sz="0" w:space="0" w:color="auto"/>
            <w:bottom w:val="none" w:sz="0" w:space="0" w:color="auto"/>
            <w:right w:val="none" w:sz="0" w:space="0" w:color="auto"/>
          </w:divBdr>
        </w:div>
        <w:div w:id="1593270988">
          <w:marLeft w:val="0"/>
          <w:marRight w:val="0"/>
          <w:marTop w:val="0"/>
          <w:marBottom w:val="0"/>
          <w:divBdr>
            <w:top w:val="none" w:sz="0" w:space="0" w:color="auto"/>
            <w:left w:val="none" w:sz="0" w:space="0" w:color="auto"/>
            <w:bottom w:val="none" w:sz="0" w:space="0" w:color="auto"/>
            <w:right w:val="none" w:sz="0" w:space="0" w:color="auto"/>
          </w:divBdr>
        </w:div>
        <w:div w:id="1663385906">
          <w:marLeft w:val="0"/>
          <w:marRight w:val="0"/>
          <w:marTop w:val="0"/>
          <w:marBottom w:val="0"/>
          <w:divBdr>
            <w:top w:val="none" w:sz="0" w:space="0" w:color="auto"/>
            <w:left w:val="none" w:sz="0" w:space="0" w:color="auto"/>
            <w:bottom w:val="none" w:sz="0" w:space="0" w:color="auto"/>
            <w:right w:val="none" w:sz="0" w:space="0" w:color="auto"/>
          </w:divBdr>
        </w:div>
        <w:div w:id="1895651870">
          <w:marLeft w:val="0"/>
          <w:marRight w:val="0"/>
          <w:marTop w:val="0"/>
          <w:marBottom w:val="0"/>
          <w:divBdr>
            <w:top w:val="none" w:sz="0" w:space="0" w:color="auto"/>
            <w:left w:val="none" w:sz="0" w:space="0" w:color="auto"/>
            <w:bottom w:val="none" w:sz="0" w:space="0" w:color="auto"/>
            <w:right w:val="none" w:sz="0" w:space="0" w:color="auto"/>
          </w:divBdr>
        </w:div>
      </w:divsChild>
    </w:div>
    <w:div w:id="1081221135">
      <w:bodyDiv w:val="1"/>
      <w:marLeft w:val="0"/>
      <w:marRight w:val="0"/>
      <w:marTop w:val="0"/>
      <w:marBottom w:val="0"/>
      <w:divBdr>
        <w:top w:val="none" w:sz="0" w:space="0" w:color="auto"/>
        <w:left w:val="none" w:sz="0" w:space="0" w:color="auto"/>
        <w:bottom w:val="none" w:sz="0" w:space="0" w:color="auto"/>
        <w:right w:val="none" w:sz="0" w:space="0" w:color="auto"/>
      </w:divBdr>
    </w:div>
    <w:div w:id="1160853841">
      <w:bodyDiv w:val="1"/>
      <w:marLeft w:val="0"/>
      <w:marRight w:val="0"/>
      <w:marTop w:val="0"/>
      <w:marBottom w:val="0"/>
      <w:divBdr>
        <w:top w:val="none" w:sz="0" w:space="0" w:color="auto"/>
        <w:left w:val="none" w:sz="0" w:space="0" w:color="auto"/>
        <w:bottom w:val="none" w:sz="0" w:space="0" w:color="auto"/>
        <w:right w:val="none" w:sz="0" w:space="0" w:color="auto"/>
      </w:divBdr>
    </w:div>
    <w:div w:id="1327513903">
      <w:bodyDiv w:val="1"/>
      <w:marLeft w:val="0"/>
      <w:marRight w:val="0"/>
      <w:marTop w:val="0"/>
      <w:marBottom w:val="0"/>
      <w:divBdr>
        <w:top w:val="none" w:sz="0" w:space="0" w:color="auto"/>
        <w:left w:val="none" w:sz="0" w:space="0" w:color="auto"/>
        <w:bottom w:val="none" w:sz="0" w:space="0" w:color="auto"/>
        <w:right w:val="none" w:sz="0" w:space="0" w:color="auto"/>
      </w:divBdr>
    </w:div>
    <w:div w:id="1367364113">
      <w:bodyDiv w:val="1"/>
      <w:marLeft w:val="0"/>
      <w:marRight w:val="0"/>
      <w:marTop w:val="0"/>
      <w:marBottom w:val="0"/>
      <w:divBdr>
        <w:top w:val="none" w:sz="0" w:space="0" w:color="auto"/>
        <w:left w:val="none" w:sz="0" w:space="0" w:color="auto"/>
        <w:bottom w:val="none" w:sz="0" w:space="0" w:color="auto"/>
        <w:right w:val="none" w:sz="0" w:space="0" w:color="auto"/>
      </w:divBdr>
    </w:div>
    <w:div w:id="1377580191">
      <w:bodyDiv w:val="1"/>
      <w:marLeft w:val="0"/>
      <w:marRight w:val="0"/>
      <w:marTop w:val="0"/>
      <w:marBottom w:val="0"/>
      <w:divBdr>
        <w:top w:val="none" w:sz="0" w:space="0" w:color="auto"/>
        <w:left w:val="none" w:sz="0" w:space="0" w:color="auto"/>
        <w:bottom w:val="none" w:sz="0" w:space="0" w:color="auto"/>
        <w:right w:val="none" w:sz="0" w:space="0" w:color="auto"/>
      </w:divBdr>
    </w:div>
    <w:div w:id="1523976131">
      <w:bodyDiv w:val="1"/>
      <w:marLeft w:val="0"/>
      <w:marRight w:val="0"/>
      <w:marTop w:val="0"/>
      <w:marBottom w:val="0"/>
      <w:divBdr>
        <w:top w:val="none" w:sz="0" w:space="0" w:color="auto"/>
        <w:left w:val="none" w:sz="0" w:space="0" w:color="auto"/>
        <w:bottom w:val="none" w:sz="0" w:space="0" w:color="auto"/>
        <w:right w:val="none" w:sz="0" w:space="0" w:color="auto"/>
      </w:divBdr>
    </w:div>
    <w:div w:id="1604412399">
      <w:bodyDiv w:val="1"/>
      <w:marLeft w:val="0"/>
      <w:marRight w:val="0"/>
      <w:marTop w:val="0"/>
      <w:marBottom w:val="0"/>
      <w:divBdr>
        <w:top w:val="none" w:sz="0" w:space="0" w:color="auto"/>
        <w:left w:val="none" w:sz="0" w:space="0" w:color="auto"/>
        <w:bottom w:val="none" w:sz="0" w:space="0" w:color="auto"/>
        <w:right w:val="none" w:sz="0" w:space="0" w:color="auto"/>
      </w:divBdr>
    </w:div>
    <w:div w:id="1635326095">
      <w:bodyDiv w:val="1"/>
      <w:marLeft w:val="0"/>
      <w:marRight w:val="0"/>
      <w:marTop w:val="0"/>
      <w:marBottom w:val="0"/>
      <w:divBdr>
        <w:top w:val="none" w:sz="0" w:space="0" w:color="auto"/>
        <w:left w:val="none" w:sz="0" w:space="0" w:color="auto"/>
        <w:bottom w:val="none" w:sz="0" w:space="0" w:color="auto"/>
        <w:right w:val="none" w:sz="0" w:space="0" w:color="auto"/>
      </w:divBdr>
    </w:div>
    <w:div w:id="1754858766">
      <w:bodyDiv w:val="1"/>
      <w:marLeft w:val="0"/>
      <w:marRight w:val="0"/>
      <w:marTop w:val="0"/>
      <w:marBottom w:val="0"/>
      <w:divBdr>
        <w:top w:val="none" w:sz="0" w:space="0" w:color="auto"/>
        <w:left w:val="none" w:sz="0" w:space="0" w:color="auto"/>
        <w:bottom w:val="none" w:sz="0" w:space="0" w:color="auto"/>
        <w:right w:val="none" w:sz="0" w:space="0" w:color="auto"/>
      </w:divBdr>
    </w:div>
    <w:div w:id="1786270679">
      <w:bodyDiv w:val="1"/>
      <w:marLeft w:val="0"/>
      <w:marRight w:val="0"/>
      <w:marTop w:val="0"/>
      <w:marBottom w:val="0"/>
      <w:divBdr>
        <w:top w:val="none" w:sz="0" w:space="0" w:color="auto"/>
        <w:left w:val="none" w:sz="0" w:space="0" w:color="auto"/>
        <w:bottom w:val="none" w:sz="0" w:space="0" w:color="auto"/>
        <w:right w:val="none" w:sz="0" w:space="0" w:color="auto"/>
      </w:divBdr>
    </w:div>
    <w:div w:id="1851678324">
      <w:bodyDiv w:val="1"/>
      <w:marLeft w:val="0"/>
      <w:marRight w:val="0"/>
      <w:marTop w:val="0"/>
      <w:marBottom w:val="0"/>
      <w:divBdr>
        <w:top w:val="none" w:sz="0" w:space="0" w:color="auto"/>
        <w:left w:val="none" w:sz="0" w:space="0" w:color="auto"/>
        <w:bottom w:val="none" w:sz="0" w:space="0" w:color="auto"/>
        <w:right w:val="none" w:sz="0" w:space="0" w:color="auto"/>
      </w:divBdr>
    </w:div>
    <w:div w:id="19630295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nostra.org/" TargetMode="External"/><Relationship Id="rId18" Type="http://schemas.openxmlformats.org/officeDocument/2006/relationships/hyperlink" Target="http://7mostendangered.eu/" TargetMode="External"/><Relationship Id="rId3" Type="http://schemas.openxmlformats.org/officeDocument/2006/relationships/styles" Target="styles.xml"/><Relationship Id="rId21" Type="http://schemas.openxmlformats.org/officeDocument/2006/relationships/hyperlink" Target="http://institute.eib.org/" TargetMode="External"/><Relationship Id="rId7" Type="http://schemas.openxmlformats.org/officeDocument/2006/relationships/endnotes" Target="endnotes.xml"/><Relationship Id="rId12" Type="http://schemas.openxmlformats.org/officeDocument/2006/relationships/hyperlink" Target="mailto:bruno.rossignol@eib.org" TargetMode="External"/><Relationship Id="rId17" Type="http://schemas.openxmlformats.org/officeDocument/2006/relationships/hyperlink" Target="http://www.europanostr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lickr.com/photos/europanostra/albums/72157661521211877" TargetMode="External"/><Relationship Id="rId20" Type="http://schemas.openxmlformats.org/officeDocument/2006/relationships/hyperlink" Target="http://institute.ei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panostra.org/12-sites-shortlisted-7-most-endangered-2018" TargetMode="External"/><Relationship Id="rId23" Type="http://schemas.openxmlformats.org/officeDocument/2006/relationships/hyperlink" Target="http://ec.europa.eu/programmes/creative-europe/index_en.htm" TargetMode="External"/><Relationship Id="rId10" Type="http://schemas.openxmlformats.org/officeDocument/2006/relationships/oleObject" Target="embeddings/oleObject1.bin"/><Relationship Id="rId19" Type="http://schemas.openxmlformats.org/officeDocument/2006/relationships/hyperlink" Target="http://www.europanostra.org/our-work/policy/european-year-cultural-herit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2018-shortlist" TargetMode="External"/><Relationship Id="rId22" Type="http://schemas.openxmlformats.org/officeDocument/2006/relationships/hyperlink" Target="http://www.coebank.org"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0389-85D0-49A6-A8E6-4BFEF04F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3125</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Company>European Investment Bank</Company>
  <LinksUpToDate>false</LinksUpToDate>
  <CharactersWithSpaces>21210</CharactersWithSpaces>
  <SharedDoc>false</SharedDoc>
  <HyperlinkBase/>
  <HLinks>
    <vt:vector size="78" baseType="variant">
      <vt:variant>
        <vt:i4>2555929</vt:i4>
      </vt:variant>
      <vt:variant>
        <vt:i4>39</vt:i4>
      </vt:variant>
      <vt:variant>
        <vt:i4>0</vt:i4>
      </vt:variant>
      <vt:variant>
        <vt:i4>5</vt:i4>
      </vt:variant>
      <vt:variant>
        <vt:lpwstr>http://ec.europa.eu/programmes/creative-europe/index_en.htm</vt:lpwstr>
      </vt:variant>
      <vt:variant>
        <vt:lpwstr/>
      </vt:variant>
      <vt:variant>
        <vt:i4>3080303</vt:i4>
      </vt:variant>
      <vt:variant>
        <vt:i4>36</vt:i4>
      </vt:variant>
      <vt:variant>
        <vt:i4>0</vt:i4>
      </vt:variant>
      <vt:variant>
        <vt:i4>5</vt:i4>
      </vt:variant>
      <vt:variant>
        <vt:lpwstr>http://www.coebank.org/</vt:lpwstr>
      </vt:variant>
      <vt:variant>
        <vt:lpwstr/>
      </vt:variant>
      <vt:variant>
        <vt:i4>4653064</vt:i4>
      </vt:variant>
      <vt:variant>
        <vt:i4>33</vt:i4>
      </vt:variant>
      <vt:variant>
        <vt:i4>0</vt:i4>
      </vt:variant>
      <vt:variant>
        <vt:i4>5</vt:i4>
      </vt:variant>
      <vt:variant>
        <vt:lpwstr>http://institute.eib.org/</vt:lpwstr>
      </vt:variant>
      <vt:variant>
        <vt:lpwstr/>
      </vt:variant>
      <vt:variant>
        <vt:i4>4653064</vt:i4>
      </vt:variant>
      <vt:variant>
        <vt:i4>30</vt:i4>
      </vt:variant>
      <vt:variant>
        <vt:i4>0</vt:i4>
      </vt:variant>
      <vt:variant>
        <vt:i4>5</vt:i4>
      </vt:variant>
      <vt:variant>
        <vt:lpwstr>http://institute.eib.org/</vt:lpwstr>
      </vt:variant>
      <vt:variant>
        <vt:lpwstr/>
      </vt:variant>
      <vt:variant>
        <vt:i4>4259859</vt:i4>
      </vt:variant>
      <vt:variant>
        <vt:i4>27</vt:i4>
      </vt:variant>
      <vt:variant>
        <vt:i4>0</vt:i4>
      </vt:variant>
      <vt:variant>
        <vt:i4>5</vt:i4>
      </vt:variant>
      <vt:variant>
        <vt:lpwstr>http://www.europanostra.org/our-work/policy/european-year-cultural-heritage/</vt:lpwstr>
      </vt:variant>
      <vt:variant>
        <vt:lpwstr/>
      </vt:variant>
      <vt:variant>
        <vt:i4>3342371</vt:i4>
      </vt:variant>
      <vt:variant>
        <vt:i4>24</vt:i4>
      </vt:variant>
      <vt:variant>
        <vt:i4>0</vt:i4>
      </vt:variant>
      <vt:variant>
        <vt:i4>5</vt:i4>
      </vt:variant>
      <vt:variant>
        <vt:lpwstr>http://7mostendangered.eu/</vt:lpwstr>
      </vt:variant>
      <vt:variant>
        <vt:lpwstr/>
      </vt:variant>
      <vt:variant>
        <vt:i4>5242969</vt:i4>
      </vt:variant>
      <vt:variant>
        <vt:i4>21</vt:i4>
      </vt:variant>
      <vt:variant>
        <vt:i4>0</vt:i4>
      </vt:variant>
      <vt:variant>
        <vt:i4>5</vt:i4>
      </vt:variant>
      <vt:variant>
        <vt:lpwstr>http://www.europanostra.org/</vt:lpwstr>
      </vt:variant>
      <vt:variant>
        <vt:lpwstr/>
      </vt:variant>
      <vt:variant>
        <vt:i4>2228322</vt:i4>
      </vt:variant>
      <vt:variant>
        <vt:i4>18</vt:i4>
      </vt:variant>
      <vt:variant>
        <vt:i4>0</vt:i4>
      </vt:variant>
      <vt:variant>
        <vt:i4>5</vt:i4>
      </vt:variant>
      <vt:variant>
        <vt:lpwstr>https://www.flickr.com/photos/europanostra/albums/72157661521211877</vt:lpwstr>
      </vt:variant>
      <vt:variant>
        <vt:lpwstr/>
      </vt:variant>
      <vt:variant>
        <vt:i4>8257645</vt:i4>
      </vt:variant>
      <vt:variant>
        <vt:i4>15</vt:i4>
      </vt:variant>
      <vt:variant>
        <vt:i4>0</vt:i4>
      </vt:variant>
      <vt:variant>
        <vt:i4>5</vt:i4>
      </vt:variant>
      <vt:variant>
        <vt:lpwstr>http://www.europanostra.org/12-sites-shortlisted-7-most-endangered-2018</vt:lpwstr>
      </vt:variant>
      <vt:variant>
        <vt:lpwstr/>
      </vt:variant>
      <vt:variant>
        <vt:i4>5111816</vt:i4>
      </vt:variant>
      <vt:variant>
        <vt:i4>12</vt:i4>
      </vt:variant>
      <vt:variant>
        <vt:i4>0</vt:i4>
      </vt:variant>
      <vt:variant>
        <vt:i4>5</vt:i4>
      </vt:variant>
      <vt:variant>
        <vt:lpwstr>http://7mostendangered.eu/2018-shortlist</vt:lpwstr>
      </vt:variant>
      <vt:variant>
        <vt:lpwstr/>
      </vt:variant>
      <vt:variant>
        <vt:i4>5242969</vt:i4>
      </vt:variant>
      <vt:variant>
        <vt:i4>9</vt:i4>
      </vt:variant>
      <vt:variant>
        <vt:i4>0</vt:i4>
      </vt:variant>
      <vt:variant>
        <vt:i4>5</vt:i4>
      </vt:variant>
      <vt:variant>
        <vt:lpwstr>http://www.europanostra.org/</vt:lpwstr>
      </vt:variant>
      <vt:variant>
        <vt:lpwstr/>
      </vt:variant>
      <vt:variant>
        <vt:i4>8323097</vt:i4>
      </vt:variant>
      <vt:variant>
        <vt:i4>6</vt:i4>
      </vt:variant>
      <vt:variant>
        <vt:i4>0</vt:i4>
      </vt:variant>
      <vt:variant>
        <vt:i4>5</vt:i4>
      </vt:variant>
      <vt:variant>
        <vt:lpwstr>mailto:bruno.rossignol@eib.org</vt:lpwstr>
      </vt:variant>
      <vt:variant>
        <vt:lpwstr/>
      </vt:variant>
      <vt:variant>
        <vt:i4>4259950</vt:i4>
      </vt:variant>
      <vt:variant>
        <vt:i4>3</vt:i4>
      </vt:variant>
      <vt:variant>
        <vt:i4>0</vt:i4>
      </vt:variant>
      <vt:variant>
        <vt:i4>5</vt:i4>
      </vt:variant>
      <vt:variant>
        <vt:lpwstr>mailto:jp@europanostra.org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Kasutaja</cp:lastModifiedBy>
  <cp:revision>2</cp:revision>
  <cp:lastPrinted>2018-01-16T09:41:00Z</cp:lastPrinted>
  <dcterms:created xsi:type="dcterms:W3CDTF">2018-01-16T10:21:00Z</dcterms:created>
  <dcterms:modified xsi:type="dcterms:W3CDTF">2018-01-16T10:21:00Z</dcterms:modified>
</cp:coreProperties>
</file>